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766F5" w14:textId="77777777" w:rsidR="00421D1C" w:rsidRDefault="00421D1C" w:rsidP="00777AD4">
      <w:pPr>
        <w:spacing w:line="276" w:lineRule="auto"/>
        <w:rPr>
          <w:rFonts w:asciiTheme="minorHAnsi" w:hAnsiTheme="minorHAnsi" w:cstheme="minorHAnsi"/>
          <w:b/>
          <w:bCs/>
          <w:sz w:val="18"/>
          <w:szCs w:val="18"/>
        </w:rPr>
      </w:pPr>
    </w:p>
    <w:p w14:paraId="3DC779C4" w14:textId="5258A7BA" w:rsidR="00B4152C" w:rsidRPr="00E576A7" w:rsidRDefault="00B4152C" w:rsidP="00777AD4">
      <w:pPr>
        <w:spacing w:line="276" w:lineRule="auto"/>
        <w:rPr>
          <w:rFonts w:asciiTheme="minorHAnsi" w:hAnsiTheme="minorHAnsi" w:cstheme="minorHAnsi"/>
          <w:b/>
          <w:bCs/>
          <w:sz w:val="28"/>
          <w:szCs w:val="28"/>
        </w:rPr>
      </w:pPr>
      <w:r w:rsidRPr="00E576A7">
        <w:rPr>
          <w:rFonts w:asciiTheme="minorHAnsi" w:hAnsiTheme="minorHAnsi" w:cstheme="minorHAnsi"/>
          <w:b/>
          <w:bCs/>
          <w:sz w:val="28"/>
          <w:szCs w:val="28"/>
        </w:rPr>
        <w:t>MEDIENMITTEILUNG</w:t>
      </w:r>
    </w:p>
    <w:p w14:paraId="289735FC" w14:textId="77777777" w:rsidR="00B4152C" w:rsidRPr="006E26F8" w:rsidRDefault="00B4152C" w:rsidP="00B4152C">
      <w:pPr>
        <w:spacing w:line="276" w:lineRule="auto"/>
        <w:rPr>
          <w:rFonts w:asciiTheme="minorHAnsi" w:hAnsiTheme="minorHAnsi" w:cstheme="minorHAnsi"/>
        </w:rPr>
      </w:pPr>
      <w:r w:rsidRPr="006E26F8">
        <w:rPr>
          <w:rFonts w:asciiTheme="minorHAnsi" w:hAnsiTheme="minorHAnsi" w:cstheme="minorHAnsi"/>
          <w:noProof/>
        </w:rPr>
        <mc:AlternateContent>
          <mc:Choice Requires="wps">
            <w:drawing>
              <wp:anchor distT="4294967295" distB="4294967295" distL="114300" distR="114300" simplePos="0" relativeHeight="251659264" behindDoc="0" locked="0" layoutInCell="1" allowOverlap="1" wp14:anchorId="2D60FD7A" wp14:editId="7CE90B61">
                <wp:simplePos x="0" y="0"/>
                <wp:positionH relativeFrom="column">
                  <wp:posOffset>6350</wp:posOffset>
                </wp:positionH>
                <wp:positionV relativeFrom="paragraph">
                  <wp:posOffset>123189</wp:posOffset>
                </wp:positionV>
                <wp:extent cx="6118860" cy="0"/>
                <wp:effectExtent l="0" t="0" r="0" b="0"/>
                <wp:wrapNone/>
                <wp:docPr id="3" name="Gerader Verbinde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18860" cy="0"/>
                        </a:xfrm>
                        <a:prstGeom prst="straightConnector1">
                          <a:avLst/>
                        </a:prstGeom>
                        <a:noFill/>
                        <a:ln w="17638" cap="flat">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type w14:anchorId="5591BBB9" id="_x0000_t32" coordsize="21600,21600" o:spt="32" o:oned="t" path="m,l21600,21600e" filled="f">
                <v:path arrowok="t" fillok="f" o:connecttype="none"/>
                <o:lock v:ext="edit" shapetype="t"/>
              </v:shapetype>
              <v:shape id="Gerader Verbinder 2" o:spid="_x0000_s1026" type="#_x0000_t32" style="position:absolute;margin-left:.5pt;margin-top:9.7pt;width:481.8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" strokeweight=".48994mm">
                <v:stroke joinstyle="miter"/>
                <o:lock v:ext="edit" shapetype="f"/>
              </v:shape>
            </w:pict>
          </mc:Fallback>
        </mc:AlternateContent>
      </w:r>
    </w:p>
    <w:p w14:paraId="2268B831" w14:textId="77777777" w:rsidR="00112F4C" w:rsidRPr="006E26F8" w:rsidRDefault="00112F4C" w:rsidP="00B4152C">
      <w:pPr>
        <w:spacing w:line="276" w:lineRule="auto"/>
        <w:jc w:val="both"/>
        <w:rPr>
          <w:rFonts w:asciiTheme="minorHAnsi" w:hAnsiTheme="minorHAnsi" w:cstheme="minorHAnsi"/>
          <w:b/>
          <w:bCs/>
          <w:sz w:val="22"/>
          <w:szCs w:val="22"/>
        </w:rPr>
      </w:pPr>
    </w:p>
    <w:p w14:paraId="08F7B69D" w14:textId="77777777" w:rsidR="00112F4C" w:rsidRPr="006E26F8" w:rsidRDefault="00112F4C" w:rsidP="00B4152C">
      <w:pPr>
        <w:spacing w:line="276" w:lineRule="auto"/>
        <w:jc w:val="both"/>
        <w:rPr>
          <w:rFonts w:asciiTheme="minorHAnsi" w:hAnsiTheme="minorHAnsi" w:cstheme="minorHAnsi"/>
          <w:b/>
          <w:bCs/>
          <w:sz w:val="22"/>
          <w:szCs w:val="22"/>
        </w:rPr>
      </w:pPr>
    </w:p>
    <w:p w14:paraId="77901041" w14:textId="2D8B8667" w:rsidR="00112F4C" w:rsidRPr="005C0D7F" w:rsidRDefault="00F21797" w:rsidP="00112F4C">
      <w:pPr>
        <w:spacing w:line="276" w:lineRule="auto"/>
        <w:jc w:val="both"/>
        <w:rPr>
          <w:rFonts w:asciiTheme="minorHAnsi" w:hAnsiTheme="minorHAnsi" w:cstheme="minorHAnsi"/>
          <w:sz w:val="26"/>
          <w:szCs w:val="26"/>
        </w:rPr>
      </w:pPr>
      <w:bookmarkStart w:id="0" w:name="_Hlk168920584"/>
      <w:r>
        <w:rPr>
          <w:rFonts w:asciiTheme="minorHAnsi" w:hAnsiTheme="minorHAnsi" w:cstheme="minorHAnsi"/>
          <w:sz w:val="26"/>
          <w:szCs w:val="26"/>
        </w:rPr>
        <w:t>Werksjubiläum bei Deutsche Tiernahrung Cremer</w:t>
      </w:r>
    </w:p>
    <w:p w14:paraId="1BD54EF8" w14:textId="614334EB" w:rsidR="007630B8" w:rsidRPr="0030062F" w:rsidRDefault="007630B8" w:rsidP="00D328C9">
      <w:pPr>
        <w:spacing w:line="276" w:lineRule="auto"/>
        <w:rPr>
          <w:rFonts w:asciiTheme="minorHAnsi" w:hAnsiTheme="minorHAnsi" w:cstheme="minorHAnsi"/>
          <w:b/>
          <w:bCs/>
          <w:spacing w:val="-8"/>
          <w:sz w:val="32"/>
          <w:szCs w:val="32"/>
        </w:rPr>
      </w:pPr>
      <w:r w:rsidRPr="0030062F">
        <w:rPr>
          <w:rFonts w:asciiTheme="minorHAnsi" w:hAnsiTheme="minorHAnsi" w:cstheme="minorHAnsi"/>
          <w:b/>
          <w:bCs/>
          <w:spacing w:val="-8"/>
          <w:sz w:val="32"/>
          <w:szCs w:val="32"/>
        </w:rPr>
        <w:t>50 Jahre Werk Könnern: Standort feierte Jubiläum mit Gästen aus der Region</w:t>
      </w:r>
    </w:p>
    <w:p w14:paraId="4B6C59BB" w14:textId="77777777" w:rsidR="00AA6FDF" w:rsidRPr="00AA6FDF" w:rsidRDefault="00AA6FDF" w:rsidP="00D328C9">
      <w:pPr>
        <w:spacing w:line="276" w:lineRule="auto"/>
        <w:rPr>
          <w:rFonts w:asciiTheme="minorHAnsi" w:hAnsiTheme="minorHAnsi" w:cstheme="minorHAnsi"/>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D328C9" w:rsidRPr="008A0931" w14:paraId="7677422E" w14:textId="77777777" w:rsidTr="001D6E38">
        <w:tc>
          <w:tcPr>
            <w:tcW w:w="9628" w:type="dxa"/>
            <w:shd w:val="clear" w:color="auto" w:fill="FFF2CC" w:themeFill="accent4" w:themeFillTint="33"/>
          </w:tcPr>
          <w:p w14:paraId="7E35F14E" w14:textId="36C965FD" w:rsidR="00D328C9" w:rsidRPr="002820B9" w:rsidRDefault="00AA6FDF" w:rsidP="00D328C9">
            <w:pPr>
              <w:widowControl/>
              <w:suppressAutoHyphens w:val="0"/>
              <w:autoSpaceDN/>
              <w:spacing w:line="276" w:lineRule="auto"/>
              <w:textAlignment w:val="auto"/>
              <w:rPr>
                <w:rFonts w:asciiTheme="minorHAnsi" w:hAnsiTheme="minorHAnsi" w:cstheme="minorHAnsi"/>
              </w:rPr>
            </w:pPr>
            <w:r>
              <w:rPr>
                <w:rFonts w:asciiTheme="minorHAnsi" w:hAnsiTheme="minorHAnsi" w:cstheme="minorHAnsi"/>
                <w:b/>
                <w:bCs/>
              </w:rPr>
              <w:t xml:space="preserve">Könnern / </w:t>
            </w:r>
            <w:r w:rsidR="00D328C9" w:rsidRPr="00804B21">
              <w:rPr>
                <w:rFonts w:asciiTheme="minorHAnsi" w:hAnsiTheme="minorHAnsi" w:cstheme="minorHAnsi"/>
                <w:b/>
                <w:bCs/>
              </w:rPr>
              <w:t xml:space="preserve">Düsseldorf, </w:t>
            </w:r>
            <w:r>
              <w:rPr>
                <w:rFonts w:asciiTheme="minorHAnsi" w:hAnsiTheme="minorHAnsi" w:cstheme="minorHAnsi"/>
                <w:b/>
                <w:bCs/>
              </w:rPr>
              <w:t>28</w:t>
            </w:r>
            <w:r w:rsidR="007630B8">
              <w:rPr>
                <w:rFonts w:asciiTheme="minorHAnsi" w:hAnsiTheme="minorHAnsi" w:cstheme="minorHAnsi"/>
                <w:b/>
                <w:bCs/>
              </w:rPr>
              <w:t>.</w:t>
            </w:r>
            <w:r>
              <w:rPr>
                <w:rFonts w:asciiTheme="minorHAnsi" w:hAnsiTheme="minorHAnsi" w:cstheme="minorHAnsi"/>
                <w:b/>
                <w:bCs/>
              </w:rPr>
              <w:t>06</w:t>
            </w:r>
            <w:r w:rsidR="007630B8">
              <w:rPr>
                <w:rFonts w:asciiTheme="minorHAnsi" w:hAnsiTheme="minorHAnsi" w:cstheme="minorHAnsi"/>
                <w:b/>
                <w:bCs/>
              </w:rPr>
              <w:t>.</w:t>
            </w:r>
            <w:r w:rsidR="00D328C9" w:rsidRPr="008B63FA">
              <w:rPr>
                <w:rFonts w:asciiTheme="minorHAnsi" w:hAnsiTheme="minorHAnsi" w:cstheme="minorHAnsi"/>
                <w:b/>
                <w:bCs/>
              </w:rPr>
              <w:t>202</w:t>
            </w:r>
            <w:r w:rsidR="007630B8">
              <w:rPr>
                <w:rFonts w:asciiTheme="minorHAnsi" w:hAnsiTheme="minorHAnsi" w:cstheme="minorHAnsi"/>
                <w:b/>
                <w:bCs/>
              </w:rPr>
              <w:t>5</w:t>
            </w:r>
            <w:r w:rsidR="00D328C9" w:rsidRPr="008B63FA">
              <w:rPr>
                <w:rFonts w:asciiTheme="minorHAnsi" w:hAnsiTheme="minorHAnsi" w:cstheme="minorHAnsi"/>
                <w:b/>
                <w:bCs/>
              </w:rPr>
              <w:t xml:space="preserve"> | </w:t>
            </w:r>
            <w:r w:rsidR="007630B8" w:rsidRPr="007630B8">
              <w:rPr>
                <w:rFonts w:asciiTheme="minorHAnsi" w:hAnsiTheme="minorHAnsi" w:cstheme="minorHAnsi"/>
                <w:b/>
                <w:bCs/>
                <w:spacing w:val="-2"/>
              </w:rPr>
              <w:t xml:space="preserve">Am 28. Juni </w:t>
            </w:r>
            <w:r w:rsidR="00711102">
              <w:rPr>
                <w:rFonts w:asciiTheme="minorHAnsi" w:hAnsiTheme="minorHAnsi" w:cstheme="minorHAnsi"/>
                <w:b/>
                <w:bCs/>
                <w:spacing w:val="-2"/>
              </w:rPr>
              <w:t xml:space="preserve">feierte das Mischfutterwerk von </w:t>
            </w:r>
            <w:r w:rsidR="007630B8" w:rsidRPr="007630B8">
              <w:rPr>
                <w:rFonts w:asciiTheme="minorHAnsi" w:hAnsiTheme="minorHAnsi" w:cstheme="minorHAnsi"/>
                <w:b/>
                <w:bCs/>
                <w:spacing w:val="-2"/>
              </w:rPr>
              <w:t xml:space="preserve">Deutsche </w:t>
            </w:r>
            <w:r w:rsidR="0030062F">
              <w:rPr>
                <w:rFonts w:asciiTheme="minorHAnsi" w:hAnsiTheme="minorHAnsi" w:cstheme="minorHAnsi"/>
                <w:b/>
                <w:bCs/>
                <w:spacing w:val="-2"/>
              </w:rPr>
              <w:br/>
            </w:r>
            <w:r w:rsidR="007630B8" w:rsidRPr="007630B8">
              <w:rPr>
                <w:rFonts w:asciiTheme="minorHAnsi" w:hAnsiTheme="minorHAnsi" w:cstheme="minorHAnsi"/>
                <w:b/>
                <w:bCs/>
                <w:spacing w:val="-2"/>
              </w:rPr>
              <w:t xml:space="preserve">Tiernahrung Cremer </w:t>
            </w:r>
            <w:r w:rsidR="007303A4">
              <w:rPr>
                <w:rFonts w:asciiTheme="minorHAnsi" w:hAnsiTheme="minorHAnsi" w:cstheme="minorHAnsi"/>
                <w:b/>
                <w:bCs/>
                <w:spacing w:val="-2"/>
              </w:rPr>
              <w:t>am Standort</w:t>
            </w:r>
            <w:r w:rsidR="00711102">
              <w:rPr>
                <w:rFonts w:asciiTheme="minorHAnsi" w:hAnsiTheme="minorHAnsi" w:cstheme="minorHAnsi"/>
                <w:b/>
                <w:bCs/>
                <w:spacing w:val="-2"/>
              </w:rPr>
              <w:t xml:space="preserve"> Könnern </w:t>
            </w:r>
            <w:r w:rsidR="007630B8" w:rsidRPr="007630B8">
              <w:rPr>
                <w:rFonts w:asciiTheme="minorHAnsi" w:hAnsiTheme="minorHAnsi" w:cstheme="minorHAnsi"/>
                <w:b/>
                <w:bCs/>
                <w:spacing w:val="-2"/>
              </w:rPr>
              <w:t>50-jährige</w:t>
            </w:r>
            <w:r w:rsidR="00711102">
              <w:rPr>
                <w:rFonts w:asciiTheme="minorHAnsi" w:hAnsiTheme="minorHAnsi" w:cstheme="minorHAnsi"/>
                <w:b/>
                <w:bCs/>
                <w:spacing w:val="-2"/>
              </w:rPr>
              <w:t>s</w:t>
            </w:r>
            <w:r w:rsidR="007630B8" w:rsidRPr="007630B8">
              <w:rPr>
                <w:rFonts w:asciiTheme="minorHAnsi" w:hAnsiTheme="minorHAnsi" w:cstheme="minorHAnsi"/>
                <w:b/>
                <w:bCs/>
                <w:spacing w:val="-2"/>
              </w:rPr>
              <w:t xml:space="preserve"> Bestehen. Im Rahmen </w:t>
            </w:r>
            <w:r w:rsidR="00711102">
              <w:rPr>
                <w:rFonts w:asciiTheme="minorHAnsi" w:hAnsiTheme="minorHAnsi" w:cstheme="minorHAnsi"/>
                <w:b/>
                <w:bCs/>
                <w:spacing w:val="-2"/>
              </w:rPr>
              <w:t xml:space="preserve">der </w:t>
            </w:r>
            <w:r w:rsidR="007630B8" w:rsidRPr="007630B8">
              <w:rPr>
                <w:rFonts w:asciiTheme="minorHAnsi" w:hAnsiTheme="minorHAnsi" w:cstheme="minorHAnsi"/>
                <w:b/>
                <w:bCs/>
                <w:spacing w:val="-2"/>
              </w:rPr>
              <w:t xml:space="preserve">Jubiläumsveranstaltung lud Deutschlands größter privater Mischfutterhersteller Nachbarn, Interessierte und Familien auf das Werksgelände </w:t>
            </w:r>
            <w:r w:rsidR="007630B8">
              <w:rPr>
                <w:rFonts w:asciiTheme="minorHAnsi" w:hAnsiTheme="minorHAnsi" w:cstheme="minorHAnsi"/>
                <w:b/>
                <w:bCs/>
                <w:spacing w:val="-2"/>
              </w:rPr>
              <w:t>ein</w:t>
            </w:r>
            <w:r w:rsidR="007630B8" w:rsidRPr="007630B8">
              <w:rPr>
                <w:rFonts w:asciiTheme="minorHAnsi" w:hAnsiTheme="minorHAnsi" w:cstheme="minorHAnsi"/>
                <w:b/>
                <w:bCs/>
                <w:spacing w:val="-2"/>
              </w:rPr>
              <w:t xml:space="preserve">. Bei Führungen, </w:t>
            </w:r>
            <w:r w:rsidR="007630B8">
              <w:rPr>
                <w:rFonts w:asciiTheme="minorHAnsi" w:hAnsiTheme="minorHAnsi" w:cstheme="minorHAnsi"/>
                <w:b/>
                <w:bCs/>
                <w:spacing w:val="-2"/>
              </w:rPr>
              <w:t xml:space="preserve">leckerem Essen </w:t>
            </w:r>
            <w:r w:rsidR="007630B8" w:rsidRPr="007630B8">
              <w:rPr>
                <w:rFonts w:asciiTheme="minorHAnsi" w:hAnsiTheme="minorHAnsi" w:cstheme="minorHAnsi"/>
                <w:b/>
                <w:bCs/>
                <w:spacing w:val="-2"/>
              </w:rPr>
              <w:t>und bunte</w:t>
            </w:r>
            <w:r w:rsidR="00522FE1">
              <w:rPr>
                <w:rFonts w:asciiTheme="minorHAnsi" w:hAnsiTheme="minorHAnsi" w:cstheme="minorHAnsi"/>
                <w:b/>
                <w:bCs/>
                <w:spacing w:val="-2"/>
              </w:rPr>
              <w:t>m</w:t>
            </w:r>
            <w:r w:rsidR="007630B8" w:rsidRPr="007630B8">
              <w:rPr>
                <w:rFonts w:asciiTheme="minorHAnsi" w:hAnsiTheme="minorHAnsi" w:cstheme="minorHAnsi"/>
                <w:b/>
                <w:bCs/>
                <w:spacing w:val="-2"/>
              </w:rPr>
              <w:t xml:space="preserve"> Familienprogramm konnten die Gäste das Werk hautnah erleben. Im Anschluss feierte die Belegschaft gemeinsam mit ehemaligen Kolleginnen und Kollegen </w:t>
            </w:r>
            <w:r w:rsidR="007303A4">
              <w:rPr>
                <w:rFonts w:asciiTheme="minorHAnsi" w:hAnsiTheme="minorHAnsi" w:cstheme="minorHAnsi"/>
                <w:b/>
                <w:bCs/>
                <w:spacing w:val="-2"/>
              </w:rPr>
              <w:t xml:space="preserve">und </w:t>
            </w:r>
            <w:r w:rsidR="007630B8" w:rsidRPr="007630B8">
              <w:rPr>
                <w:rFonts w:asciiTheme="minorHAnsi" w:hAnsiTheme="minorHAnsi" w:cstheme="minorHAnsi"/>
                <w:b/>
                <w:bCs/>
                <w:spacing w:val="-2"/>
              </w:rPr>
              <w:t>deren Familien in private</w:t>
            </w:r>
            <w:r w:rsidR="00711102">
              <w:rPr>
                <w:rFonts w:asciiTheme="minorHAnsi" w:hAnsiTheme="minorHAnsi" w:cstheme="minorHAnsi"/>
                <w:b/>
                <w:bCs/>
                <w:spacing w:val="-2"/>
              </w:rPr>
              <w:t>r</w:t>
            </w:r>
            <w:r w:rsidR="007630B8" w:rsidRPr="007630B8">
              <w:rPr>
                <w:rFonts w:asciiTheme="minorHAnsi" w:hAnsiTheme="minorHAnsi" w:cstheme="minorHAnsi"/>
                <w:b/>
                <w:bCs/>
                <w:spacing w:val="-2"/>
              </w:rPr>
              <w:t xml:space="preserve"> </w:t>
            </w:r>
            <w:r w:rsidR="00711102">
              <w:rPr>
                <w:rFonts w:asciiTheme="minorHAnsi" w:hAnsiTheme="minorHAnsi" w:cstheme="minorHAnsi"/>
                <w:b/>
                <w:bCs/>
                <w:spacing w:val="-2"/>
              </w:rPr>
              <w:t xml:space="preserve">Runde </w:t>
            </w:r>
            <w:r w:rsidR="007630B8" w:rsidRPr="007630B8">
              <w:rPr>
                <w:rFonts w:asciiTheme="minorHAnsi" w:hAnsiTheme="minorHAnsi" w:cstheme="minorHAnsi"/>
                <w:b/>
                <w:bCs/>
                <w:spacing w:val="-2"/>
              </w:rPr>
              <w:t>weiter.</w:t>
            </w:r>
          </w:p>
        </w:tc>
      </w:tr>
    </w:tbl>
    <w:p w14:paraId="28D4BDBC" w14:textId="77777777" w:rsidR="007630B8" w:rsidRDefault="007630B8" w:rsidP="00B14738">
      <w:pPr>
        <w:spacing w:line="276" w:lineRule="auto"/>
        <w:rPr>
          <w:rFonts w:asciiTheme="minorHAnsi" w:hAnsiTheme="minorHAnsi" w:cstheme="minorHAnsi"/>
          <w:sz w:val="22"/>
          <w:szCs w:val="22"/>
        </w:rPr>
      </w:pPr>
    </w:p>
    <w:p w14:paraId="16151BF2" w14:textId="6BC06E02" w:rsidR="007630B8" w:rsidRDefault="007630B8" w:rsidP="00B14738">
      <w:pPr>
        <w:spacing w:line="276" w:lineRule="auto"/>
        <w:rPr>
          <w:rFonts w:asciiTheme="minorHAnsi" w:hAnsiTheme="minorHAnsi" w:cstheme="minorHAnsi"/>
          <w:sz w:val="22"/>
          <w:szCs w:val="22"/>
        </w:rPr>
      </w:pPr>
      <w:r w:rsidRPr="007630B8">
        <w:rPr>
          <w:rFonts w:asciiTheme="minorHAnsi" w:hAnsiTheme="minorHAnsi" w:cstheme="minorHAnsi"/>
          <w:sz w:val="22"/>
          <w:szCs w:val="22"/>
        </w:rPr>
        <w:t xml:space="preserve">„Unser Werk hat sich in den letzten </w:t>
      </w:r>
      <w:r w:rsidRPr="007303A4">
        <w:rPr>
          <w:rFonts w:asciiTheme="minorHAnsi" w:hAnsiTheme="minorHAnsi" w:cstheme="minorHAnsi"/>
          <w:b/>
          <w:bCs/>
          <w:sz w:val="22"/>
          <w:szCs w:val="22"/>
        </w:rPr>
        <w:t>50 Jahren kontinuierlich weiterentwickelt</w:t>
      </w:r>
      <w:r w:rsidRPr="007630B8">
        <w:rPr>
          <w:rFonts w:asciiTheme="minorHAnsi" w:hAnsiTheme="minorHAnsi" w:cstheme="minorHAnsi"/>
          <w:sz w:val="22"/>
          <w:szCs w:val="22"/>
        </w:rPr>
        <w:t xml:space="preserve"> – technisch, organisatorisch und menschlich. Wir sind stolz darauf, was </w:t>
      </w:r>
      <w:r w:rsidR="00AA6FDF">
        <w:rPr>
          <w:rFonts w:asciiTheme="minorHAnsi" w:hAnsiTheme="minorHAnsi" w:cstheme="minorHAnsi"/>
          <w:sz w:val="22"/>
          <w:szCs w:val="22"/>
        </w:rPr>
        <w:t xml:space="preserve">wir </w:t>
      </w:r>
      <w:r w:rsidRPr="007630B8">
        <w:rPr>
          <w:rFonts w:asciiTheme="minorHAnsi" w:hAnsiTheme="minorHAnsi" w:cstheme="minorHAnsi"/>
          <w:sz w:val="22"/>
          <w:szCs w:val="22"/>
        </w:rPr>
        <w:t xml:space="preserve">in Könnern aufgebaut </w:t>
      </w:r>
      <w:r w:rsidR="00AA6FDF">
        <w:rPr>
          <w:rFonts w:asciiTheme="minorHAnsi" w:hAnsiTheme="minorHAnsi" w:cstheme="minorHAnsi"/>
          <w:sz w:val="22"/>
          <w:szCs w:val="22"/>
        </w:rPr>
        <w:t>haben</w:t>
      </w:r>
      <w:r w:rsidRPr="007630B8">
        <w:rPr>
          <w:rFonts w:asciiTheme="minorHAnsi" w:hAnsiTheme="minorHAnsi" w:cstheme="minorHAnsi"/>
          <w:sz w:val="22"/>
          <w:szCs w:val="22"/>
        </w:rPr>
        <w:t xml:space="preserve">, und freuen uns, diesen </w:t>
      </w:r>
      <w:r w:rsidRPr="007303A4">
        <w:rPr>
          <w:rFonts w:asciiTheme="minorHAnsi" w:hAnsiTheme="minorHAnsi" w:cstheme="minorHAnsi"/>
          <w:b/>
          <w:bCs/>
          <w:sz w:val="22"/>
          <w:szCs w:val="22"/>
        </w:rPr>
        <w:t>besonderen Meilenstein</w:t>
      </w:r>
      <w:r w:rsidRPr="007630B8">
        <w:rPr>
          <w:rFonts w:asciiTheme="minorHAnsi" w:hAnsiTheme="minorHAnsi" w:cstheme="minorHAnsi"/>
          <w:sz w:val="22"/>
          <w:szCs w:val="22"/>
        </w:rPr>
        <w:t xml:space="preserve"> gemeinsam </w:t>
      </w:r>
      <w:r w:rsidR="00AA6FDF">
        <w:rPr>
          <w:rFonts w:asciiTheme="minorHAnsi" w:hAnsiTheme="minorHAnsi" w:cstheme="minorHAnsi"/>
          <w:sz w:val="22"/>
          <w:szCs w:val="22"/>
        </w:rPr>
        <w:t xml:space="preserve">mit </w:t>
      </w:r>
      <w:r w:rsidR="00595FE1">
        <w:rPr>
          <w:rFonts w:asciiTheme="minorHAnsi" w:hAnsiTheme="minorHAnsi" w:cstheme="minorHAnsi"/>
          <w:sz w:val="22"/>
          <w:szCs w:val="22"/>
        </w:rPr>
        <w:t xml:space="preserve">den Menschen aus Stadt und Region ausgelassen zu </w:t>
      </w:r>
      <w:r w:rsidR="00AA6FDF">
        <w:rPr>
          <w:rFonts w:asciiTheme="minorHAnsi" w:hAnsiTheme="minorHAnsi" w:cstheme="minorHAnsi"/>
          <w:sz w:val="22"/>
          <w:szCs w:val="22"/>
        </w:rPr>
        <w:t>feiern</w:t>
      </w:r>
      <w:r w:rsidRPr="007630B8">
        <w:rPr>
          <w:rFonts w:asciiTheme="minorHAnsi" w:hAnsiTheme="minorHAnsi" w:cstheme="minorHAnsi"/>
          <w:sz w:val="22"/>
          <w:szCs w:val="22"/>
        </w:rPr>
        <w:t xml:space="preserve">“, so </w:t>
      </w:r>
      <w:r w:rsidR="00AA6FDF">
        <w:rPr>
          <w:rFonts w:asciiTheme="minorHAnsi" w:hAnsiTheme="minorHAnsi" w:cstheme="minorHAnsi"/>
          <w:sz w:val="22"/>
          <w:szCs w:val="22"/>
        </w:rPr>
        <w:t>Thomas Schulze, Werksleiter Könnern.</w:t>
      </w:r>
    </w:p>
    <w:p w14:paraId="2E1609ED" w14:textId="77777777" w:rsidR="007630B8" w:rsidRDefault="007630B8" w:rsidP="00B14738">
      <w:pPr>
        <w:spacing w:line="276" w:lineRule="auto"/>
        <w:rPr>
          <w:rFonts w:asciiTheme="minorHAnsi" w:hAnsiTheme="minorHAnsi" w:cstheme="minorHAnsi"/>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D328C9" w:rsidRPr="008A0931" w14:paraId="36A32BAD" w14:textId="77777777" w:rsidTr="001D6E38">
        <w:tc>
          <w:tcPr>
            <w:tcW w:w="9628" w:type="dxa"/>
            <w:shd w:val="clear" w:color="auto" w:fill="FFF2CC" w:themeFill="accent4" w:themeFillTint="33"/>
          </w:tcPr>
          <w:p w14:paraId="4EA8F2B1" w14:textId="77777777" w:rsidR="007630B8" w:rsidRDefault="007630B8" w:rsidP="00D328C9">
            <w:pPr>
              <w:spacing w:line="276" w:lineRule="auto"/>
              <w:rPr>
                <w:rFonts w:asciiTheme="minorHAnsi" w:hAnsiTheme="minorHAnsi" w:cstheme="minorHAnsi"/>
                <w:b/>
                <w:bCs/>
              </w:rPr>
            </w:pPr>
            <w:r w:rsidRPr="007630B8">
              <w:rPr>
                <w:rFonts w:asciiTheme="minorHAnsi" w:hAnsiTheme="minorHAnsi" w:cstheme="minorHAnsi"/>
                <w:b/>
                <w:bCs/>
              </w:rPr>
              <w:t>Spannende Einblicke, buntes Familienprogramm und Austausch auf Augenhöhe</w:t>
            </w:r>
          </w:p>
          <w:p w14:paraId="318E2EB9" w14:textId="5CCC1BA5" w:rsidR="00D328C9" w:rsidRPr="002820B9" w:rsidRDefault="005B59AE" w:rsidP="00D328C9">
            <w:pPr>
              <w:spacing w:line="276" w:lineRule="auto"/>
              <w:rPr>
                <w:rFonts w:asciiTheme="minorHAnsi" w:hAnsiTheme="minorHAnsi" w:cstheme="minorHAnsi"/>
              </w:rPr>
            </w:pPr>
            <w:r w:rsidRPr="005B59AE">
              <w:rPr>
                <w:rFonts w:asciiTheme="minorHAnsi" w:hAnsiTheme="minorHAnsi" w:cstheme="minorHAnsi"/>
                <w:sz w:val="22"/>
                <w:szCs w:val="22"/>
              </w:rPr>
              <w:t xml:space="preserve">Die Jubiläumsfeier bot Besucherinnen und Besuchern einen informativen und erlebnisreichen Vormittag. </w:t>
            </w:r>
            <w:r w:rsidRPr="0030062F">
              <w:rPr>
                <w:rFonts w:asciiTheme="minorHAnsi" w:hAnsiTheme="minorHAnsi" w:cstheme="minorHAnsi"/>
                <w:sz w:val="22"/>
                <w:szCs w:val="22"/>
              </w:rPr>
              <w:t>Im Mittelpunkt standen</w:t>
            </w:r>
            <w:r w:rsidRPr="005B59AE">
              <w:rPr>
                <w:rFonts w:asciiTheme="minorHAnsi" w:hAnsiTheme="minorHAnsi" w:cstheme="minorHAnsi"/>
                <w:b/>
                <w:bCs/>
                <w:sz w:val="22"/>
                <w:szCs w:val="22"/>
              </w:rPr>
              <w:t xml:space="preserve"> Führungen durch die Produktion</w:t>
            </w:r>
            <w:r w:rsidR="00AD4583">
              <w:rPr>
                <w:rFonts w:asciiTheme="minorHAnsi" w:hAnsiTheme="minorHAnsi" w:cstheme="minorHAnsi"/>
                <w:sz w:val="22"/>
                <w:szCs w:val="22"/>
              </w:rPr>
              <w:t xml:space="preserve">, </w:t>
            </w:r>
            <w:r w:rsidR="00595FE1">
              <w:rPr>
                <w:rFonts w:asciiTheme="minorHAnsi" w:hAnsiTheme="minorHAnsi" w:cstheme="minorHAnsi"/>
                <w:sz w:val="22"/>
                <w:szCs w:val="22"/>
              </w:rPr>
              <w:t xml:space="preserve">Präsentation der </w:t>
            </w:r>
            <w:r w:rsidR="00595FE1" w:rsidRPr="0030062F">
              <w:rPr>
                <w:rFonts w:asciiTheme="minorHAnsi" w:hAnsiTheme="minorHAnsi" w:cstheme="minorHAnsi"/>
                <w:b/>
                <w:bCs/>
                <w:sz w:val="22"/>
                <w:szCs w:val="22"/>
              </w:rPr>
              <w:t xml:space="preserve">vor Ort </w:t>
            </w:r>
            <w:r w:rsidR="007303A4">
              <w:rPr>
                <w:rFonts w:asciiTheme="minorHAnsi" w:hAnsiTheme="minorHAnsi" w:cstheme="minorHAnsi"/>
                <w:b/>
                <w:bCs/>
                <w:sz w:val="22"/>
                <w:szCs w:val="22"/>
              </w:rPr>
              <w:t>hergestellten</w:t>
            </w:r>
            <w:r w:rsidR="00595FE1" w:rsidRPr="0030062F">
              <w:rPr>
                <w:rFonts w:asciiTheme="minorHAnsi" w:hAnsiTheme="minorHAnsi" w:cstheme="minorHAnsi"/>
                <w:b/>
                <w:bCs/>
                <w:sz w:val="22"/>
                <w:szCs w:val="22"/>
              </w:rPr>
              <w:t xml:space="preserve"> Futter</w:t>
            </w:r>
            <w:r w:rsidR="00595FE1">
              <w:rPr>
                <w:rFonts w:asciiTheme="minorHAnsi" w:hAnsiTheme="minorHAnsi" w:cstheme="minorHAnsi"/>
                <w:sz w:val="22"/>
                <w:szCs w:val="22"/>
              </w:rPr>
              <w:t xml:space="preserve"> </w:t>
            </w:r>
            <w:r w:rsidRPr="005B59AE">
              <w:rPr>
                <w:rFonts w:asciiTheme="minorHAnsi" w:hAnsiTheme="minorHAnsi" w:cstheme="minorHAnsi"/>
                <w:sz w:val="22"/>
                <w:szCs w:val="22"/>
              </w:rPr>
              <w:t xml:space="preserve">sowie eine </w:t>
            </w:r>
            <w:r w:rsidRPr="005B59AE">
              <w:rPr>
                <w:rFonts w:asciiTheme="minorHAnsi" w:hAnsiTheme="minorHAnsi" w:cstheme="minorHAnsi"/>
                <w:b/>
                <w:bCs/>
                <w:sz w:val="22"/>
                <w:szCs w:val="22"/>
              </w:rPr>
              <w:t>Ausstellung firmeneigener Silo</w:t>
            </w:r>
            <w:r w:rsidR="00E65A64">
              <w:rPr>
                <w:rFonts w:asciiTheme="minorHAnsi" w:hAnsiTheme="minorHAnsi" w:cstheme="minorHAnsi"/>
                <w:b/>
                <w:bCs/>
                <w:sz w:val="22"/>
                <w:szCs w:val="22"/>
              </w:rPr>
              <w:t>-LKWs</w:t>
            </w:r>
            <w:r w:rsidRPr="005B59AE">
              <w:rPr>
                <w:rFonts w:asciiTheme="minorHAnsi" w:hAnsiTheme="minorHAnsi" w:cstheme="minorHAnsi"/>
                <w:sz w:val="22"/>
                <w:szCs w:val="22"/>
              </w:rPr>
              <w:t xml:space="preserve">. Auch für die jüngeren Gäste war gesorgt: </w:t>
            </w:r>
            <w:r w:rsidRPr="0030062F">
              <w:rPr>
                <w:rFonts w:asciiTheme="minorHAnsi" w:hAnsiTheme="minorHAnsi" w:cstheme="minorHAnsi"/>
                <w:b/>
                <w:bCs/>
                <w:sz w:val="22"/>
                <w:szCs w:val="22"/>
              </w:rPr>
              <w:t>Hüpfburg, Kinderschminken und Straßenmalkreide</w:t>
            </w:r>
            <w:r w:rsidRPr="005B59AE">
              <w:rPr>
                <w:rFonts w:asciiTheme="minorHAnsi" w:hAnsiTheme="minorHAnsi" w:cstheme="minorHAnsi"/>
                <w:sz w:val="22"/>
                <w:szCs w:val="22"/>
              </w:rPr>
              <w:t xml:space="preserve"> sorgten für leuchtende Kinderaugen. Darüber hinaus informierte</w:t>
            </w:r>
            <w:r w:rsidR="00AD4583">
              <w:rPr>
                <w:rFonts w:asciiTheme="minorHAnsi" w:hAnsiTheme="minorHAnsi" w:cstheme="minorHAnsi"/>
                <w:sz w:val="22"/>
                <w:szCs w:val="22"/>
              </w:rPr>
              <w:t>n</w:t>
            </w:r>
            <w:r w:rsidRPr="005B59AE">
              <w:rPr>
                <w:rFonts w:asciiTheme="minorHAnsi" w:hAnsiTheme="minorHAnsi" w:cstheme="minorHAnsi"/>
                <w:sz w:val="22"/>
                <w:szCs w:val="22"/>
              </w:rPr>
              <w:t xml:space="preserve"> </w:t>
            </w:r>
            <w:r w:rsidR="00AD4583">
              <w:rPr>
                <w:rFonts w:asciiTheme="minorHAnsi" w:hAnsiTheme="minorHAnsi" w:cstheme="minorHAnsi"/>
                <w:sz w:val="22"/>
                <w:szCs w:val="22"/>
              </w:rPr>
              <w:t xml:space="preserve">die Kolleginnen und Kollegen an einem eigens eingerichteten Stand </w:t>
            </w:r>
            <w:r w:rsidRPr="005B59AE">
              <w:rPr>
                <w:rFonts w:asciiTheme="minorHAnsi" w:hAnsiTheme="minorHAnsi" w:cstheme="minorHAnsi"/>
                <w:sz w:val="22"/>
                <w:szCs w:val="22"/>
              </w:rPr>
              <w:t xml:space="preserve">über </w:t>
            </w:r>
            <w:r w:rsidRPr="0030062F">
              <w:rPr>
                <w:rFonts w:asciiTheme="minorHAnsi" w:hAnsiTheme="minorHAnsi" w:cstheme="minorHAnsi"/>
                <w:b/>
                <w:bCs/>
                <w:sz w:val="22"/>
                <w:szCs w:val="22"/>
              </w:rPr>
              <w:t>aktuelle Stellenangebote und Ausbildungsmöglichkeiten</w:t>
            </w:r>
            <w:r w:rsidRPr="005B59AE">
              <w:rPr>
                <w:rFonts w:asciiTheme="minorHAnsi" w:hAnsiTheme="minorHAnsi" w:cstheme="minorHAnsi"/>
                <w:sz w:val="22"/>
                <w:szCs w:val="22"/>
              </w:rPr>
              <w:t xml:space="preserve">. Für das leibliche Wohl war mit </w:t>
            </w:r>
            <w:r w:rsidR="00AD4583">
              <w:rPr>
                <w:rFonts w:asciiTheme="minorHAnsi" w:hAnsiTheme="minorHAnsi" w:cstheme="minorHAnsi"/>
                <w:sz w:val="22"/>
                <w:szCs w:val="22"/>
              </w:rPr>
              <w:t xml:space="preserve">Fleisch </w:t>
            </w:r>
            <w:r w:rsidRPr="005B59AE">
              <w:rPr>
                <w:rFonts w:asciiTheme="minorHAnsi" w:hAnsiTheme="minorHAnsi" w:cstheme="minorHAnsi"/>
                <w:sz w:val="22"/>
                <w:szCs w:val="22"/>
              </w:rPr>
              <w:t xml:space="preserve">vom Grill </w:t>
            </w:r>
            <w:r w:rsidR="00AD4583">
              <w:rPr>
                <w:rFonts w:asciiTheme="minorHAnsi" w:hAnsiTheme="minorHAnsi" w:cstheme="minorHAnsi"/>
                <w:sz w:val="22"/>
                <w:szCs w:val="22"/>
              </w:rPr>
              <w:t xml:space="preserve">und kühlen Getränken bestens </w:t>
            </w:r>
            <w:r w:rsidRPr="005B59AE">
              <w:rPr>
                <w:rFonts w:asciiTheme="minorHAnsi" w:hAnsiTheme="minorHAnsi" w:cstheme="minorHAnsi"/>
                <w:sz w:val="22"/>
                <w:szCs w:val="22"/>
              </w:rPr>
              <w:t>gesorgt</w:t>
            </w:r>
            <w:r>
              <w:rPr>
                <w:rFonts w:asciiTheme="minorHAnsi" w:hAnsiTheme="minorHAnsi" w:cstheme="minorHAnsi"/>
                <w:sz w:val="22"/>
                <w:szCs w:val="22"/>
              </w:rPr>
              <w:t>.</w:t>
            </w:r>
          </w:p>
        </w:tc>
      </w:tr>
    </w:tbl>
    <w:p w14:paraId="5EC1B6DF" w14:textId="77777777" w:rsidR="003E42F3" w:rsidRDefault="003E42F3" w:rsidP="00B4152C">
      <w:pPr>
        <w:spacing w:line="276" w:lineRule="auto"/>
        <w:rPr>
          <w:rFonts w:asciiTheme="minorHAnsi" w:hAnsiTheme="minorHAnsi" w:cstheme="minorHAnsi"/>
          <w:sz w:val="22"/>
          <w:szCs w:val="22"/>
        </w:rPr>
      </w:pPr>
    </w:p>
    <w:bookmarkEnd w:id="0"/>
    <w:p w14:paraId="6B2AC8BE" w14:textId="19F01502" w:rsidR="0030062F" w:rsidRDefault="006D3BEB" w:rsidP="006D3BEB">
      <w:pPr>
        <w:spacing w:line="276" w:lineRule="auto"/>
        <w:rPr>
          <w:rFonts w:asciiTheme="minorHAnsi" w:hAnsiTheme="minorHAnsi" w:cstheme="minorHAnsi"/>
          <w:b/>
          <w:bCs/>
        </w:rPr>
      </w:pPr>
      <w:r w:rsidRPr="006D3BEB">
        <w:rPr>
          <w:rFonts w:asciiTheme="minorHAnsi" w:hAnsiTheme="minorHAnsi" w:cstheme="minorHAnsi"/>
          <w:b/>
          <w:bCs/>
        </w:rPr>
        <w:t>Ein Standort im Wandel der Zeit</w:t>
      </w:r>
    </w:p>
    <w:p w14:paraId="2BDB83C8" w14:textId="78A0578B" w:rsidR="006D3BEB" w:rsidRPr="0030062F" w:rsidRDefault="006D3BEB" w:rsidP="006D3BEB">
      <w:pPr>
        <w:spacing w:line="276" w:lineRule="auto"/>
        <w:rPr>
          <w:rFonts w:asciiTheme="minorHAnsi" w:hAnsiTheme="minorHAnsi" w:cstheme="minorHAnsi"/>
          <w:sz w:val="22"/>
          <w:szCs w:val="22"/>
        </w:rPr>
      </w:pPr>
      <w:r w:rsidRPr="0030062F">
        <w:rPr>
          <w:rFonts w:asciiTheme="minorHAnsi" w:hAnsiTheme="minorHAnsi" w:cstheme="minorHAnsi"/>
          <w:sz w:val="22"/>
          <w:szCs w:val="22"/>
        </w:rPr>
        <w:t xml:space="preserve">Das Werk Könnern </w:t>
      </w:r>
      <w:r w:rsidR="0030062F" w:rsidRPr="0030062F">
        <w:rPr>
          <w:rFonts w:asciiTheme="minorHAnsi" w:hAnsiTheme="minorHAnsi" w:cstheme="minorHAnsi"/>
          <w:sz w:val="22"/>
          <w:szCs w:val="22"/>
        </w:rPr>
        <w:t xml:space="preserve">ging </w:t>
      </w:r>
      <w:r w:rsidRPr="0030062F">
        <w:rPr>
          <w:rFonts w:asciiTheme="minorHAnsi" w:hAnsiTheme="minorHAnsi" w:cstheme="minorHAnsi"/>
          <w:sz w:val="22"/>
          <w:szCs w:val="22"/>
        </w:rPr>
        <w:t xml:space="preserve">am </w:t>
      </w:r>
      <w:r w:rsidRPr="0030062F">
        <w:rPr>
          <w:rFonts w:asciiTheme="minorHAnsi" w:hAnsiTheme="minorHAnsi" w:cstheme="minorHAnsi"/>
          <w:b/>
          <w:bCs/>
          <w:sz w:val="22"/>
          <w:szCs w:val="22"/>
        </w:rPr>
        <w:t>2. Mai 1975</w:t>
      </w:r>
      <w:r w:rsidRPr="0030062F">
        <w:rPr>
          <w:rFonts w:asciiTheme="minorHAnsi" w:hAnsiTheme="minorHAnsi" w:cstheme="minorHAnsi"/>
          <w:sz w:val="22"/>
          <w:szCs w:val="22"/>
        </w:rPr>
        <w:t xml:space="preserve"> als</w:t>
      </w:r>
      <w:r w:rsidR="0030062F" w:rsidRPr="0030062F">
        <w:rPr>
          <w:rFonts w:asciiTheme="minorHAnsi" w:hAnsiTheme="minorHAnsi" w:cstheme="minorHAnsi"/>
          <w:sz w:val="22"/>
          <w:szCs w:val="22"/>
        </w:rPr>
        <w:t xml:space="preserve"> </w:t>
      </w:r>
      <w:r w:rsidR="0030062F" w:rsidRPr="0030062F">
        <w:rPr>
          <w:rFonts w:asciiTheme="minorHAnsi" w:hAnsiTheme="minorHAnsi" w:cstheme="minorHAnsi"/>
          <w:b/>
          <w:bCs/>
          <w:sz w:val="22"/>
          <w:szCs w:val="22"/>
        </w:rPr>
        <w:t xml:space="preserve">modernes </w:t>
      </w:r>
      <w:r w:rsidRPr="0030062F">
        <w:rPr>
          <w:rFonts w:asciiTheme="minorHAnsi" w:hAnsiTheme="minorHAnsi" w:cstheme="minorHAnsi"/>
          <w:b/>
          <w:bCs/>
          <w:sz w:val="22"/>
          <w:szCs w:val="22"/>
        </w:rPr>
        <w:t xml:space="preserve">Kraftfuttermischwerk </w:t>
      </w:r>
      <w:r w:rsidR="0030062F" w:rsidRPr="0030062F">
        <w:rPr>
          <w:rFonts w:asciiTheme="minorHAnsi" w:hAnsiTheme="minorHAnsi" w:cstheme="minorHAnsi"/>
          <w:b/>
          <w:bCs/>
          <w:sz w:val="22"/>
          <w:szCs w:val="22"/>
        </w:rPr>
        <w:t xml:space="preserve">mit innovativem Konzept </w:t>
      </w:r>
      <w:r w:rsidRPr="0030062F">
        <w:rPr>
          <w:rFonts w:asciiTheme="minorHAnsi" w:hAnsiTheme="minorHAnsi" w:cstheme="minorHAnsi"/>
          <w:b/>
          <w:bCs/>
          <w:sz w:val="22"/>
          <w:szCs w:val="22"/>
        </w:rPr>
        <w:t>in Betrieb</w:t>
      </w:r>
      <w:r w:rsidRPr="0030062F">
        <w:rPr>
          <w:rFonts w:asciiTheme="minorHAnsi" w:hAnsiTheme="minorHAnsi" w:cstheme="minorHAnsi"/>
          <w:sz w:val="22"/>
          <w:szCs w:val="22"/>
        </w:rPr>
        <w:t xml:space="preserve">. Ursprünglich auf die </w:t>
      </w:r>
      <w:r w:rsidRPr="0030062F">
        <w:rPr>
          <w:rFonts w:asciiTheme="minorHAnsi" w:hAnsiTheme="minorHAnsi" w:cstheme="minorHAnsi"/>
          <w:b/>
          <w:bCs/>
          <w:sz w:val="22"/>
          <w:szCs w:val="22"/>
        </w:rPr>
        <w:t>Produktion von Geflügel- und Schweinefutter</w:t>
      </w:r>
      <w:r w:rsidRPr="0030062F">
        <w:rPr>
          <w:rFonts w:asciiTheme="minorHAnsi" w:hAnsiTheme="minorHAnsi" w:cstheme="minorHAnsi"/>
          <w:sz w:val="22"/>
          <w:szCs w:val="22"/>
        </w:rPr>
        <w:t xml:space="preserve"> ausgelegt, wuchs der Standort schnell: </w:t>
      </w:r>
      <w:r w:rsidR="00677472" w:rsidRPr="0030062F">
        <w:rPr>
          <w:rFonts w:asciiTheme="minorHAnsi" w:hAnsiTheme="minorHAnsi" w:cstheme="minorHAnsi"/>
          <w:sz w:val="22"/>
          <w:szCs w:val="22"/>
        </w:rPr>
        <w:t xml:space="preserve">Schon wenige Monate nach Produktionsbeginn reichte die Kapazität nicht mehr aus, sodass ein Vier-Schicht-System eingeführt </w:t>
      </w:r>
      <w:r w:rsidR="0030062F" w:rsidRPr="0030062F">
        <w:rPr>
          <w:rFonts w:asciiTheme="minorHAnsi" w:hAnsiTheme="minorHAnsi" w:cstheme="minorHAnsi"/>
          <w:sz w:val="22"/>
          <w:szCs w:val="22"/>
        </w:rPr>
        <w:t>wurde</w:t>
      </w:r>
      <w:r w:rsidRPr="0030062F">
        <w:rPr>
          <w:rFonts w:asciiTheme="minorHAnsi" w:hAnsiTheme="minorHAnsi" w:cstheme="minorHAnsi"/>
          <w:sz w:val="22"/>
          <w:szCs w:val="22"/>
        </w:rPr>
        <w:t xml:space="preserve">. In den Folgejahren entstanden </w:t>
      </w:r>
      <w:r w:rsidR="00B56090" w:rsidRPr="0030062F">
        <w:rPr>
          <w:rFonts w:asciiTheme="minorHAnsi" w:hAnsiTheme="minorHAnsi" w:cstheme="minorHAnsi"/>
          <w:b/>
          <w:bCs/>
          <w:sz w:val="22"/>
          <w:szCs w:val="22"/>
        </w:rPr>
        <w:t xml:space="preserve">zusätzliche </w:t>
      </w:r>
      <w:r w:rsidRPr="0030062F">
        <w:rPr>
          <w:rFonts w:asciiTheme="minorHAnsi" w:hAnsiTheme="minorHAnsi" w:cstheme="minorHAnsi"/>
          <w:b/>
          <w:bCs/>
          <w:sz w:val="22"/>
          <w:szCs w:val="22"/>
        </w:rPr>
        <w:t>Rohstoff- und Futtersilos</w:t>
      </w:r>
      <w:r w:rsidR="00CF70FD">
        <w:rPr>
          <w:rFonts w:asciiTheme="minorHAnsi" w:hAnsiTheme="minorHAnsi" w:cstheme="minorHAnsi"/>
          <w:sz w:val="22"/>
          <w:szCs w:val="22"/>
        </w:rPr>
        <w:t>, von denen jeder bis zu 50 LKW-Ladungen fasst</w:t>
      </w:r>
      <w:r w:rsidRPr="0030062F">
        <w:rPr>
          <w:rFonts w:asciiTheme="minorHAnsi" w:hAnsiTheme="minorHAnsi" w:cstheme="minorHAnsi"/>
          <w:sz w:val="22"/>
          <w:szCs w:val="22"/>
        </w:rPr>
        <w:t xml:space="preserve">. </w:t>
      </w:r>
      <w:r w:rsidR="0030062F" w:rsidRPr="0030062F">
        <w:rPr>
          <w:rFonts w:asciiTheme="minorHAnsi" w:hAnsiTheme="minorHAnsi" w:cstheme="minorHAnsi"/>
          <w:sz w:val="22"/>
          <w:szCs w:val="22"/>
        </w:rPr>
        <w:t xml:space="preserve">Ende der 1980er </w:t>
      </w:r>
      <w:r w:rsidRPr="0030062F">
        <w:rPr>
          <w:rFonts w:asciiTheme="minorHAnsi" w:hAnsiTheme="minorHAnsi" w:cstheme="minorHAnsi"/>
          <w:sz w:val="22"/>
          <w:szCs w:val="22"/>
        </w:rPr>
        <w:t>erreichte das Werk erstmals eine Jahresproduktion von</w:t>
      </w:r>
      <w:r w:rsidR="0030062F" w:rsidRPr="0030062F">
        <w:rPr>
          <w:rFonts w:asciiTheme="minorHAnsi" w:hAnsiTheme="minorHAnsi" w:cstheme="minorHAnsi"/>
          <w:sz w:val="22"/>
          <w:szCs w:val="22"/>
        </w:rPr>
        <w:t xml:space="preserve"> </w:t>
      </w:r>
      <w:r w:rsidR="0030062F" w:rsidRPr="0097102F">
        <w:rPr>
          <w:rFonts w:asciiTheme="minorHAnsi" w:hAnsiTheme="minorHAnsi" w:cstheme="minorHAnsi"/>
          <w:b/>
          <w:bCs/>
          <w:sz w:val="22"/>
          <w:szCs w:val="22"/>
        </w:rPr>
        <w:t>über</w:t>
      </w:r>
      <w:r w:rsidRPr="0097102F">
        <w:rPr>
          <w:rFonts w:asciiTheme="minorHAnsi" w:hAnsiTheme="minorHAnsi" w:cstheme="minorHAnsi"/>
          <w:b/>
          <w:bCs/>
          <w:sz w:val="22"/>
          <w:szCs w:val="22"/>
        </w:rPr>
        <w:t xml:space="preserve"> 1</w:t>
      </w:r>
      <w:r w:rsidR="0030062F" w:rsidRPr="0097102F">
        <w:rPr>
          <w:rFonts w:asciiTheme="minorHAnsi" w:hAnsiTheme="minorHAnsi" w:cstheme="minorHAnsi"/>
          <w:b/>
          <w:bCs/>
          <w:sz w:val="22"/>
          <w:szCs w:val="22"/>
        </w:rPr>
        <w:t>0</w:t>
      </w:r>
      <w:r w:rsidRPr="0097102F">
        <w:rPr>
          <w:rFonts w:asciiTheme="minorHAnsi" w:hAnsiTheme="minorHAnsi" w:cstheme="minorHAnsi"/>
          <w:b/>
          <w:bCs/>
          <w:sz w:val="22"/>
          <w:szCs w:val="22"/>
        </w:rPr>
        <w:t>0.000 Tonnen</w:t>
      </w:r>
      <w:r w:rsidRPr="0030062F">
        <w:rPr>
          <w:rFonts w:asciiTheme="minorHAnsi" w:hAnsiTheme="minorHAnsi" w:cstheme="minorHAnsi"/>
          <w:sz w:val="22"/>
          <w:szCs w:val="22"/>
        </w:rPr>
        <w:t>.</w:t>
      </w:r>
    </w:p>
    <w:p w14:paraId="3C64073A" w14:textId="77777777" w:rsidR="00AD4583" w:rsidRPr="006D3BEB" w:rsidRDefault="00AD4583" w:rsidP="006D3BEB">
      <w:pPr>
        <w:spacing w:line="276" w:lineRule="auto"/>
        <w:rPr>
          <w:rFonts w:asciiTheme="minorHAnsi" w:hAnsiTheme="minorHAnsi" w:cstheme="minorHAnsi"/>
          <w:sz w:val="22"/>
          <w:szCs w:val="22"/>
        </w:rPr>
      </w:pPr>
    </w:p>
    <w:p w14:paraId="1F5B551E" w14:textId="17604AB5" w:rsidR="006D3BEB" w:rsidRPr="00CF70FD" w:rsidRDefault="006D3BEB" w:rsidP="006D3BEB">
      <w:pPr>
        <w:spacing w:line="276" w:lineRule="auto"/>
        <w:rPr>
          <w:rFonts w:asciiTheme="minorHAnsi" w:hAnsiTheme="minorHAnsi" w:cstheme="minorHAnsi"/>
          <w:spacing w:val="-2"/>
          <w:sz w:val="22"/>
          <w:szCs w:val="22"/>
        </w:rPr>
      </w:pPr>
      <w:r w:rsidRPr="00CF70FD">
        <w:rPr>
          <w:rFonts w:asciiTheme="minorHAnsi" w:hAnsiTheme="minorHAnsi" w:cstheme="minorHAnsi"/>
          <w:spacing w:val="-2"/>
          <w:sz w:val="22"/>
          <w:szCs w:val="22"/>
        </w:rPr>
        <w:t xml:space="preserve">Nach der politischen Wende </w:t>
      </w:r>
      <w:r w:rsidRPr="00CF70FD">
        <w:rPr>
          <w:rFonts w:asciiTheme="minorHAnsi" w:hAnsiTheme="minorHAnsi" w:cstheme="minorHAnsi"/>
          <w:b/>
          <w:bCs/>
          <w:spacing w:val="-2"/>
          <w:sz w:val="22"/>
          <w:szCs w:val="22"/>
        </w:rPr>
        <w:t xml:space="preserve">1990 </w:t>
      </w:r>
      <w:r w:rsidR="00B56090" w:rsidRPr="00CF70FD">
        <w:rPr>
          <w:rFonts w:asciiTheme="minorHAnsi" w:hAnsiTheme="minorHAnsi" w:cstheme="minorHAnsi"/>
          <w:b/>
          <w:bCs/>
          <w:spacing w:val="-2"/>
          <w:sz w:val="22"/>
          <w:szCs w:val="22"/>
        </w:rPr>
        <w:t xml:space="preserve">kaufte </w:t>
      </w:r>
      <w:r w:rsidRPr="00CF70FD">
        <w:rPr>
          <w:rFonts w:asciiTheme="minorHAnsi" w:hAnsiTheme="minorHAnsi" w:cstheme="minorHAnsi"/>
          <w:b/>
          <w:bCs/>
          <w:spacing w:val="-2"/>
          <w:sz w:val="22"/>
          <w:szCs w:val="22"/>
        </w:rPr>
        <w:t>deuka</w:t>
      </w:r>
      <w:r w:rsidR="0030062F" w:rsidRPr="00CF70FD">
        <w:rPr>
          <w:rFonts w:asciiTheme="minorHAnsi" w:hAnsiTheme="minorHAnsi" w:cstheme="minorHAnsi"/>
          <w:b/>
          <w:bCs/>
          <w:spacing w:val="-2"/>
          <w:sz w:val="22"/>
          <w:szCs w:val="22"/>
        </w:rPr>
        <w:t xml:space="preserve"> Deutsche Kraftfutterwerke</w:t>
      </w:r>
      <w:r w:rsidR="0030062F" w:rsidRPr="00CF70FD">
        <w:rPr>
          <w:rFonts w:asciiTheme="minorHAnsi" w:hAnsiTheme="minorHAnsi" w:cstheme="minorHAnsi"/>
          <w:spacing w:val="-2"/>
          <w:sz w:val="22"/>
          <w:szCs w:val="22"/>
        </w:rPr>
        <w:t>, eines der Vorgängerunter-nehmen von Deutsche Tiernahrung Cremer, die Produktionsstätte</w:t>
      </w:r>
      <w:r w:rsidRPr="00CF70FD">
        <w:rPr>
          <w:rFonts w:asciiTheme="minorHAnsi" w:hAnsiTheme="minorHAnsi" w:cstheme="minorHAnsi"/>
          <w:spacing w:val="-2"/>
          <w:sz w:val="22"/>
          <w:szCs w:val="22"/>
        </w:rPr>
        <w:t xml:space="preserve">. </w:t>
      </w:r>
      <w:r w:rsidR="00B56090" w:rsidRPr="00CF70FD">
        <w:rPr>
          <w:rFonts w:asciiTheme="minorHAnsi" w:hAnsiTheme="minorHAnsi" w:cstheme="minorHAnsi"/>
          <w:spacing w:val="-2"/>
          <w:sz w:val="22"/>
          <w:szCs w:val="22"/>
        </w:rPr>
        <w:t xml:space="preserve">Seither wurde der neue Standort </w:t>
      </w:r>
      <w:r w:rsidR="00B56090" w:rsidRPr="00CF70FD">
        <w:rPr>
          <w:rFonts w:asciiTheme="minorHAnsi" w:hAnsiTheme="minorHAnsi" w:cstheme="minorHAnsi"/>
          <w:b/>
          <w:bCs/>
          <w:spacing w:val="-2"/>
          <w:sz w:val="22"/>
          <w:szCs w:val="22"/>
        </w:rPr>
        <w:t xml:space="preserve">nach und nach </w:t>
      </w:r>
      <w:r w:rsidR="0030062F" w:rsidRPr="00CF70FD">
        <w:rPr>
          <w:rFonts w:asciiTheme="minorHAnsi" w:hAnsiTheme="minorHAnsi" w:cstheme="minorHAnsi"/>
          <w:b/>
          <w:bCs/>
          <w:spacing w:val="-2"/>
          <w:sz w:val="22"/>
          <w:szCs w:val="22"/>
        </w:rPr>
        <w:t xml:space="preserve">modernisiert und </w:t>
      </w:r>
      <w:r w:rsidR="00B56090" w:rsidRPr="00CF70FD">
        <w:rPr>
          <w:rFonts w:asciiTheme="minorHAnsi" w:hAnsiTheme="minorHAnsi" w:cstheme="minorHAnsi"/>
          <w:b/>
          <w:bCs/>
          <w:spacing w:val="-2"/>
          <w:sz w:val="22"/>
          <w:szCs w:val="22"/>
        </w:rPr>
        <w:t>weiter ausgebaut</w:t>
      </w:r>
      <w:r w:rsidR="00B56090" w:rsidRPr="00CF70FD">
        <w:rPr>
          <w:rFonts w:asciiTheme="minorHAnsi" w:hAnsiTheme="minorHAnsi" w:cstheme="minorHAnsi"/>
          <w:spacing w:val="-2"/>
          <w:sz w:val="22"/>
          <w:szCs w:val="22"/>
        </w:rPr>
        <w:t xml:space="preserve">. </w:t>
      </w:r>
      <w:r w:rsidRPr="00CF70FD">
        <w:rPr>
          <w:rFonts w:asciiTheme="minorHAnsi" w:hAnsiTheme="minorHAnsi" w:cstheme="minorHAnsi"/>
          <w:spacing w:val="-2"/>
          <w:sz w:val="22"/>
          <w:szCs w:val="22"/>
        </w:rPr>
        <w:t>Neue</w:t>
      </w:r>
      <w:r w:rsidR="00B56090" w:rsidRPr="00CF70FD">
        <w:rPr>
          <w:rFonts w:asciiTheme="minorHAnsi" w:hAnsiTheme="minorHAnsi" w:cstheme="minorHAnsi"/>
          <w:spacing w:val="-2"/>
          <w:sz w:val="22"/>
          <w:szCs w:val="22"/>
        </w:rPr>
        <w:t xml:space="preserve"> </w:t>
      </w:r>
      <w:r w:rsidR="00CF70FD" w:rsidRPr="00CF70FD">
        <w:rPr>
          <w:rFonts w:asciiTheme="minorHAnsi" w:hAnsiTheme="minorHAnsi" w:cstheme="minorHAnsi"/>
          <w:spacing w:val="-2"/>
          <w:sz w:val="22"/>
          <w:szCs w:val="22"/>
        </w:rPr>
        <w:t>Pressen zu Erstellung von Pelletfutter</w:t>
      </w:r>
      <w:r w:rsidR="00B56090" w:rsidRPr="00CF70FD">
        <w:rPr>
          <w:rFonts w:asciiTheme="minorHAnsi" w:hAnsiTheme="minorHAnsi" w:cstheme="minorHAnsi"/>
          <w:spacing w:val="-2"/>
          <w:sz w:val="22"/>
          <w:szCs w:val="22"/>
        </w:rPr>
        <w:t xml:space="preserve"> wurden verbaut</w:t>
      </w:r>
      <w:r w:rsidRPr="00CF70FD">
        <w:rPr>
          <w:rFonts w:asciiTheme="minorHAnsi" w:hAnsiTheme="minorHAnsi" w:cstheme="minorHAnsi"/>
          <w:spacing w:val="-2"/>
          <w:sz w:val="22"/>
          <w:szCs w:val="22"/>
        </w:rPr>
        <w:t xml:space="preserve">, </w:t>
      </w:r>
      <w:r w:rsidR="00B56090" w:rsidRPr="00CF70FD">
        <w:rPr>
          <w:rFonts w:asciiTheme="minorHAnsi" w:hAnsiTheme="minorHAnsi" w:cstheme="minorHAnsi"/>
          <w:spacing w:val="-2"/>
          <w:sz w:val="22"/>
          <w:szCs w:val="22"/>
        </w:rPr>
        <w:t xml:space="preserve">Dosierung und Steuerung </w:t>
      </w:r>
      <w:r w:rsidR="0097102F" w:rsidRPr="00CF70FD">
        <w:rPr>
          <w:rFonts w:asciiTheme="minorHAnsi" w:hAnsiTheme="minorHAnsi" w:cstheme="minorHAnsi"/>
          <w:spacing w:val="-2"/>
          <w:sz w:val="22"/>
          <w:szCs w:val="22"/>
        </w:rPr>
        <w:t xml:space="preserve">optimiert </w:t>
      </w:r>
      <w:r w:rsidR="00B56090" w:rsidRPr="00CF70FD">
        <w:rPr>
          <w:rFonts w:asciiTheme="minorHAnsi" w:hAnsiTheme="minorHAnsi" w:cstheme="minorHAnsi"/>
          <w:spacing w:val="-2"/>
          <w:sz w:val="22"/>
          <w:szCs w:val="22"/>
        </w:rPr>
        <w:t xml:space="preserve">sowie das </w:t>
      </w:r>
      <w:r w:rsidRPr="00CF70FD">
        <w:rPr>
          <w:rFonts w:asciiTheme="minorHAnsi" w:hAnsiTheme="minorHAnsi" w:cstheme="minorHAnsi"/>
          <w:spacing w:val="-2"/>
          <w:sz w:val="22"/>
          <w:szCs w:val="22"/>
        </w:rPr>
        <w:t xml:space="preserve">Produktionsprogramms </w:t>
      </w:r>
      <w:r w:rsidR="0097102F" w:rsidRPr="00CF70FD">
        <w:rPr>
          <w:rFonts w:asciiTheme="minorHAnsi" w:hAnsiTheme="minorHAnsi" w:cstheme="minorHAnsi"/>
          <w:spacing w:val="-2"/>
          <w:sz w:val="22"/>
          <w:szCs w:val="22"/>
        </w:rPr>
        <w:t xml:space="preserve">auf </w:t>
      </w:r>
      <w:r w:rsidRPr="00CF70FD">
        <w:rPr>
          <w:rFonts w:asciiTheme="minorHAnsi" w:hAnsiTheme="minorHAnsi" w:cstheme="minorHAnsi"/>
          <w:spacing w:val="-2"/>
          <w:sz w:val="22"/>
          <w:szCs w:val="22"/>
        </w:rPr>
        <w:t xml:space="preserve">Rinderfutter </w:t>
      </w:r>
      <w:r w:rsidR="00B56090" w:rsidRPr="00CF70FD">
        <w:rPr>
          <w:rFonts w:asciiTheme="minorHAnsi" w:hAnsiTheme="minorHAnsi" w:cstheme="minorHAnsi"/>
          <w:spacing w:val="-2"/>
          <w:sz w:val="22"/>
          <w:szCs w:val="22"/>
        </w:rPr>
        <w:t>erweitert</w:t>
      </w:r>
      <w:r w:rsidRPr="00CF70FD">
        <w:rPr>
          <w:rFonts w:asciiTheme="minorHAnsi" w:hAnsiTheme="minorHAnsi" w:cstheme="minorHAnsi"/>
          <w:spacing w:val="-2"/>
          <w:sz w:val="22"/>
          <w:szCs w:val="22"/>
        </w:rPr>
        <w:t>.</w:t>
      </w:r>
    </w:p>
    <w:p w14:paraId="49F53620" w14:textId="77777777" w:rsidR="0030062F" w:rsidRDefault="0030062F" w:rsidP="00893487">
      <w:pPr>
        <w:spacing w:line="276" w:lineRule="auto"/>
        <w:rPr>
          <w:rFonts w:asciiTheme="minorHAnsi" w:hAnsiTheme="minorHAnsi" w:cstheme="minorHAnsi"/>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95FE1" w14:paraId="67CB5574" w14:textId="77777777" w:rsidTr="0030062F">
        <w:tc>
          <w:tcPr>
            <w:tcW w:w="9628" w:type="dxa"/>
            <w:shd w:val="clear" w:color="auto" w:fill="FFF2CC" w:themeFill="accent4" w:themeFillTint="33"/>
          </w:tcPr>
          <w:p w14:paraId="510540CA" w14:textId="77777777" w:rsidR="00CF70FD" w:rsidRPr="00CF70FD" w:rsidRDefault="00CF70FD" w:rsidP="00CF70FD">
            <w:pPr>
              <w:spacing w:line="276" w:lineRule="auto"/>
              <w:rPr>
                <w:rFonts w:asciiTheme="minorHAnsi" w:hAnsiTheme="minorHAnsi" w:cstheme="minorHAnsi"/>
                <w:b/>
                <w:bCs/>
              </w:rPr>
            </w:pPr>
            <w:r>
              <w:rPr>
                <w:rFonts w:asciiTheme="minorHAnsi" w:hAnsiTheme="minorHAnsi" w:cstheme="minorHAnsi"/>
                <w:b/>
                <w:bCs/>
              </w:rPr>
              <w:t>Das Werk Könnern heute – ein starker Partner in der Region</w:t>
            </w:r>
          </w:p>
          <w:p w14:paraId="4A638AA9" w14:textId="4E262ADD" w:rsidR="00595FE1" w:rsidRDefault="00DC4678" w:rsidP="00CF70FD">
            <w:pPr>
              <w:spacing w:line="276" w:lineRule="auto"/>
              <w:rPr>
                <w:rFonts w:asciiTheme="minorHAnsi" w:hAnsiTheme="minorHAnsi" w:cstheme="minorHAnsi"/>
                <w:sz w:val="22"/>
                <w:szCs w:val="22"/>
              </w:rPr>
            </w:pPr>
            <w:r w:rsidRPr="00DC4678">
              <w:rPr>
                <w:rFonts w:asciiTheme="minorHAnsi" w:hAnsiTheme="minorHAnsi" w:cstheme="minorHAnsi"/>
                <w:sz w:val="22"/>
                <w:szCs w:val="22"/>
              </w:rPr>
              <w:t xml:space="preserve">Das Werk Könnern </w:t>
            </w:r>
            <w:r w:rsidRPr="00DC4678">
              <w:rPr>
                <w:rFonts w:asciiTheme="minorHAnsi" w:hAnsiTheme="minorHAnsi" w:cstheme="minorHAnsi"/>
                <w:b/>
                <w:bCs/>
                <w:sz w:val="22"/>
                <w:szCs w:val="22"/>
              </w:rPr>
              <w:t>gehört heute zu den bedeutenden Produktionsstandorten</w:t>
            </w:r>
            <w:r w:rsidRPr="00DC4678">
              <w:rPr>
                <w:rFonts w:asciiTheme="minorHAnsi" w:hAnsiTheme="minorHAnsi" w:cstheme="minorHAnsi"/>
                <w:sz w:val="22"/>
                <w:szCs w:val="22"/>
              </w:rPr>
              <w:t xml:space="preserve"> der Deutschen Tiernahrung Cremer. Die technischen </w:t>
            </w:r>
            <w:r w:rsidRPr="00DC4678">
              <w:rPr>
                <w:rFonts w:asciiTheme="minorHAnsi" w:hAnsiTheme="minorHAnsi" w:cstheme="minorHAnsi"/>
                <w:b/>
                <w:bCs/>
                <w:sz w:val="22"/>
                <w:szCs w:val="22"/>
              </w:rPr>
              <w:t>Anlagen werden fortlaufend modernisiert</w:t>
            </w:r>
            <w:r w:rsidRPr="00DC4678">
              <w:rPr>
                <w:rFonts w:asciiTheme="minorHAnsi" w:hAnsiTheme="minorHAnsi" w:cstheme="minorHAnsi"/>
                <w:sz w:val="22"/>
                <w:szCs w:val="22"/>
              </w:rPr>
              <w:t xml:space="preserve"> und gezielt an die Anforderungen eines dynamischen Marktes angepasst. Aktuell stellen 25 engagierte Mitarbeiterinnen und Mitarbeiter sowie drei Auszubildende mit Hilfe von drei leistungsstarken Pressanlagen über 20 Tonnen Tierfutter pro Stunde her. Als </w:t>
            </w:r>
            <w:r w:rsidRPr="00DC4678">
              <w:rPr>
                <w:rFonts w:asciiTheme="minorHAnsi" w:hAnsiTheme="minorHAnsi" w:cstheme="minorHAnsi"/>
                <w:b/>
                <w:bCs/>
                <w:sz w:val="22"/>
                <w:szCs w:val="22"/>
              </w:rPr>
              <w:t>zuverlässiger Versorger und Arbeitgeber</w:t>
            </w:r>
            <w:r w:rsidRPr="00DC4678">
              <w:rPr>
                <w:rFonts w:asciiTheme="minorHAnsi" w:hAnsiTheme="minorHAnsi" w:cstheme="minorHAnsi"/>
                <w:sz w:val="22"/>
                <w:szCs w:val="22"/>
              </w:rPr>
              <w:t xml:space="preserve"> ist das Werk im Herzen des Salzlandkreises fest mit der Stadt Könnern und der gesamten Region verbunden.</w:t>
            </w:r>
          </w:p>
        </w:tc>
      </w:tr>
    </w:tbl>
    <w:p w14:paraId="03D4F054" w14:textId="77777777" w:rsidR="00595FE1" w:rsidRDefault="00595FE1" w:rsidP="00893487">
      <w:pPr>
        <w:spacing w:line="276" w:lineRule="auto"/>
        <w:rPr>
          <w:rFonts w:asciiTheme="minorHAnsi" w:hAnsiTheme="minorHAnsi" w:cstheme="minorHAnsi"/>
          <w:sz w:val="22"/>
          <w:szCs w:val="22"/>
        </w:rPr>
      </w:pPr>
    </w:p>
    <w:p w14:paraId="21210FDF" w14:textId="77777777" w:rsidR="00595FE1" w:rsidRDefault="00595FE1" w:rsidP="00893487">
      <w:pPr>
        <w:spacing w:line="276" w:lineRule="auto"/>
        <w:rPr>
          <w:rFonts w:asciiTheme="minorHAnsi" w:hAnsiTheme="minorHAnsi" w:cstheme="minorHAnsi"/>
          <w:sz w:val="22"/>
          <w:szCs w:val="22"/>
        </w:rPr>
      </w:pPr>
    </w:p>
    <w:p w14:paraId="5DD4D79B" w14:textId="77777777" w:rsidR="00CF70FD" w:rsidRDefault="00CF70FD" w:rsidP="00893487">
      <w:pPr>
        <w:spacing w:line="276" w:lineRule="auto"/>
        <w:rPr>
          <w:rFonts w:asciiTheme="minorHAnsi" w:hAnsiTheme="minorHAnsi" w:cstheme="minorHAnsi"/>
          <w:sz w:val="22"/>
          <w:szCs w:val="22"/>
        </w:rPr>
      </w:pPr>
    </w:p>
    <w:p w14:paraId="6F3D9CBB" w14:textId="77777777" w:rsidR="00CF70FD" w:rsidRPr="005B59AE" w:rsidRDefault="00CF70FD" w:rsidP="00CF70FD">
      <w:pPr>
        <w:suppressAutoHyphens w:val="0"/>
        <w:autoSpaceDN/>
        <w:rPr>
          <w:rFonts w:asciiTheme="minorHAnsi" w:hAnsiTheme="minorHAnsi" w:cstheme="minorHAnsi"/>
          <w:sz w:val="22"/>
          <w:szCs w:val="22"/>
        </w:rPr>
      </w:pPr>
      <w:r>
        <w:rPr>
          <w:rFonts w:ascii="Calibri" w:hAnsi="Calibri" w:cs="Calibri"/>
          <w:b/>
          <w:bCs/>
          <w:sz w:val="20"/>
          <w:szCs w:val="20"/>
        </w:rPr>
        <w:t>Über Deutsche Tiernahrung Cremer</w:t>
      </w:r>
    </w:p>
    <w:p w14:paraId="29B2A061" w14:textId="05875CA5" w:rsidR="00CF70FD" w:rsidRDefault="00CF70FD" w:rsidP="00CF70FD">
      <w:pPr>
        <w:spacing w:line="276" w:lineRule="auto"/>
        <w:rPr>
          <w:rFonts w:ascii="Calibri" w:hAnsi="Calibri" w:cs="Calibri"/>
          <w:sz w:val="20"/>
          <w:szCs w:val="20"/>
        </w:rPr>
      </w:pPr>
      <w:r>
        <w:rPr>
          <w:rFonts w:ascii="Calibri" w:hAnsi="Calibri" w:cs="Calibri"/>
          <w:sz w:val="20"/>
          <w:szCs w:val="20"/>
        </w:rPr>
        <w:t xml:space="preserve">Deutsche Tiernahrung Cremer ist der größte private Mischfutterproduzent in Deutschland. Mit ca. 2,3 Mio. Tonnen pro Jahr (2024) ist das Unternehmen einer der führenden Hersteller hochwertiger Mischfutter- und Mineral-futtermittel für Nutztiere und Heimtiere. Über 750 Mitarbeiterinnen und Mitarbeiter aus 22 Nationen engagieren sich erfolgreich an 15 Standorten. Die Werke gehören zu den modernsten und größten ihrer Art in Deutschland. Die Marke deuka ist deutschlandweit von großer Bedeutung und auch in vielen europäischen Nachbarländern vertreten. Die </w:t>
      </w:r>
      <w:proofErr w:type="spellStart"/>
      <w:r>
        <w:rPr>
          <w:rFonts w:ascii="Calibri" w:hAnsi="Calibri" w:cs="Calibri"/>
          <w:sz w:val="20"/>
          <w:szCs w:val="20"/>
        </w:rPr>
        <w:t>dazuge</w:t>
      </w:r>
      <w:proofErr w:type="spellEnd"/>
      <w:r>
        <w:rPr>
          <w:rFonts w:ascii="Calibri" w:hAnsi="Calibri" w:cs="Calibri"/>
          <w:sz w:val="20"/>
          <w:szCs w:val="20"/>
        </w:rPr>
        <w:t>-hörigen Marken Club und Nordkraft sind vor allem in Süddeutschland und Niedersachsen fest etabliert. Sie alle stehen für höchste Qualität in allen Fütterungsbereichen.</w:t>
      </w:r>
    </w:p>
    <w:p w14:paraId="44BF7930" w14:textId="77777777" w:rsidR="00CF70FD" w:rsidRPr="00E600A3" w:rsidRDefault="00CF70FD" w:rsidP="00CF70FD">
      <w:pPr>
        <w:spacing w:line="276" w:lineRule="auto"/>
        <w:rPr>
          <w:rFonts w:ascii="Calibri" w:hAnsi="Calibri" w:cs="Calibri"/>
          <w:sz w:val="16"/>
          <w:szCs w:val="16"/>
        </w:rPr>
      </w:pPr>
    </w:p>
    <w:p w14:paraId="0098F903" w14:textId="77777777" w:rsidR="00CF70FD" w:rsidRDefault="00CF70FD" w:rsidP="00CF70FD">
      <w:pPr>
        <w:spacing w:line="276" w:lineRule="auto"/>
        <w:rPr>
          <w:rFonts w:ascii="Calibri" w:hAnsi="Calibri" w:cs="Calibri"/>
          <w:sz w:val="20"/>
          <w:szCs w:val="20"/>
        </w:rPr>
      </w:pPr>
      <w:r>
        <w:rPr>
          <w:rFonts w:ascii="Calibri" w:hAnsi="Calibri" w:cs="Calibri"/>
          <w:sz w:val="20"/>
          <w:szCs w:val="20"/>
        </w:rPr>
        <w:t>Deutsche Tiernahrung Cremer mit Sitz in Düsseldorf ist eine Gesellschaft der Peter Cremer Holding GmbH &amp; Co. KG, Hamburg. Das Unternehmen blickt auf eine fast 100-jährige Tradition in der Mischfutterherstellung zurück.</w:t>
      </w:r>
    </w:p>
    <w:p w14:paraId="0795A203" w14:textId="77777777" w:rsidR="00CF70FD" w:rsidRPr="00E600A3" w:rsidRDefault="00CF70FD" w:rsidP="00CF70FD">
      <w:pPr>
        <w:spacing w:line="276" w:lineRule="auto"/>
        <w:rPr>
          <w:rFonts w:ascii="Calibri" w:hAnsi="Calibri" w:cs="Calibri"/>
          <w:sz w:val="16"/>
          <w:szCs w:val="16"/>
        </w:rPr>
      </w:pPr>
    </w:p>
    <w:p w14:paraId="6B455946" w14:textId="1275103B" w:rsidR="00673382" w:rsidRDefault="00CF70FD" w:rsidP="00CF70FD">
      <w:pPr>
        <w:spacing w:line="276" w:lineRule="auto"/>
        <w:rPr>
          <w:rFonts w:ascii="Calibri" w:hAnsi="Calibri" w:cs="Calibri"/>
          <w:sz w:val="20"/>
          <w:szCs w:val="20"/>
        </w:rPr>
      </w:pPr>
      <w:r>
        <w:rPr>
          <w:rFonts w:ascii="Calibri" w:hAnsi="Calibri" w:cs="Calibri"/>
          <w:sz w:val="20"/>
          <w:szCs w:val="20"/>
        </w:rPr>
        <w:t xml:space="preserve">Mehr über unser Unternehmen, unsere Produkte, Futterkonzepte und Marken finden Sie auf </w:t>
      </w:r>
      <w:hyperlink r:id="rId8" w:history="1">
        <w:r>
          <w:rPr>
            <w:rStyle w:val="Hyperlink"/>
            <w:rFonts w:ascii="Calibri" w:hAnsi="Calibri" w:cs="Calibri"/>
            <w:sz w:val="20"/>
            <w:szCs w:val="20"/>
          </w:rPr>
          <w:t>www.deutsche-tiernahrung.de</w:t>
        </w:r>
      </w:hyperlink>
      <w:r>
        <w:rPr>
          <w:rFonts w:ascii="Calibri" w:hAnsi="Calibri" w:cs="Calibri"/>
          <w:sz w:val="20"/>
          <w:szCs w:val="20"/>
        </w:rPr>
        <w:t xml:space="preserve"> und </w:t>
      </w:r>
      <w:hyperlink r:id="rId9" w:history="1">
        <w:r>
          <w:rPr>
            <w:rStyle w:val="Hyperlink"/>
            <w:rFonts w:ascii="Calibri" w:hAnsi="Calibri" w:cs="Calibri"/>
            <w:sz w:val="20"/>
            <w:szCs w:val="20"/>
          </w:rPr>
          <w:t>www.deuka.de</w:t>
        </w:r>
      </w:hyperlink>
      <w:r>
        <w:rPr>
          <w:rFonts w:ascii="Calibri" w:hAnsi="Calibri" w:cs="Calibri"/>
          <w:sz w:val="20"/>
          <w:szCs w:val="20"/>
        </w:rPr>
        <w:t>.</w:t>
      </w:r>
    </w:p>
    <w:p w14:paraId="4F373A70" w14:textId="77777777" w:rsidR="000948E0" w:rsidRDefault="000948E0" w:rsidP="00E600A3">
      <w:pPr>
        <w:spacing w:line="276" w:lineRule="auto"/>
        <w:rPr>
          <w:rFonts w:ascii="Calibri" w:hAnsi="Calibri" w:cs="Calibri"/>
          <w:sz w:val="20"/>
          <w:szCs w:val="20"/>
        </w:rPr>
      </w:pPr>
    </w:p>
    <w:p w14:paraId="1BD17D7D" w14:textId="77777777" w:rsidR="000948E0" w:rsidRDefault="000948E0" w:rsidP="00E600A3">
      <w:pPr>
        <w:spacing w:line="276" w:lineRule="auto"/>
        <w:rPr>
          <w:rFonts w:ascii="Calibri" w:hAnsi="Calibri" w:cs="Calibri"/>
          <w:sz w:val="20"/>
          <w:szCs w:val="20"/>
        </w:rPr>
      </w:pPr>
    </w:p>
    <w:p w14:paraId="66EAEC05" w14:textId="77777777" w:rsidR="000948E0" w:rsidRDefault="000948E0" w:rsidP="00E600A3">
      <w:pPr>
        <w:spacing w:line="276" w:lineRule="auto"/>
        <w:rPr>
          <w:rFonts w:ascii="Calibri" w:hAnsi="Calibri" w:cs="Calibri"/>
          <w:sz w:val="20"/>
          <w:szCs w:val="20"/>
        </w:rPr>
      </w:pPr>
    </w:p>
    <w:p w14:paraId="45845B19" w14:textId="77777777" w:rsidR="00CF70FD" w:rsidRDefault="00CF70FD" w:rsidP="00E600A3">
      <w:pPr>
        <w:spacing w:line="276" w:lineRule="auto"/>
        <w:rPr>
          <w:rFonts w:ascii="Calibri" w:hAnsi="Calibri" w:cs="Calibri"/>
          <w:sz w:val="20"/>
          <w:szCs w:val="20"/>
        </w:rPr>
      </w:pPr>
    </w:p>
    <w:p w14:paraId="19A2463C" w14:textId="77777777" w:rsidR="00CF70FD" w:rsidRDefault="00CF70FD" w:rsidP="00E600A3">
      <w:pPr>
        <w:spacing w:line="276" w:lineRule="auto"/>
        <w:rPr>
          <w:rFonts w:ascii="Calibri" w:hAnsi="Calibri" w:cs="Calibri"/>
          <w:sz w:val="20"/>
          <w:szCs w:val="20"/>
        </w:rPr>
      </w:pPr>
    </w:p>
    <w:p w14:paraId="4764B53A" w14:textId="77777777" w:rsidR="000948E0" w:rsidRDefault="000948E0" w:rsidP="00E600A3">
      <w:pPr>
        <w:spacing w:line="276" w:lineRule="auto"/>
        <w:rPr>
          <w:rFonts w:ascii="Calibri" w:hAnsi="Calibri" w:cs="Calibri"/>
          <w:sz w:val="20"/>
          <w:szCs w:val="20"/>
        </w:rPr>
      </w:pPr>
    </w:p>
    <w:p w14:paraId="18D8884F" w14:textId="77777777" w:rsidR="000948E0" w:rsidRDefault="000948E0" w:rsidP="00E600A3">
      <w:pPr>
        <w:spacing w:line="276" w:lineRule="auto"/>
        <w:rPr>
          <w:rFonts w:ascii="Calibri" w:hAnsi="Calibri" w:cs="Calibri"/>
          <w:sz w:val="20"/>
          <w:szCs w:val="20"/>
        </w:rPr>
      </w:pPr>
    </w:p>
    <w:p w14:paraId="7AE4AB9F" w14:textId="77777777" w:rsidR="000948E0" w:rsidRDefault="000948E0" w:rsidP="00E600A3">
      <w:pPr>
        <w:spacing w:line="276" w:lineRule="auto"/>
        <w:rPr>
          <w:rFonts w:ascii="Calibri" w:hAnsi="Calibri" w:cs="Calibri"/>
          <w:sz w:val="20"/>
          <w:szCs w:val="20"/>
        </w:rPr>
      </w:pPr>
    </w:p>
    <w:p w14:paraId="50638572" w14:textId="77777777" w:rsidR="000948E0" w:rsidRDefault="000948E0" w:rsidP="00E600A3">
      <w:pPr>
        <w:spacing w:line="276" w:lineRule="auto"/>
        <w:rPr>
          <w:rFonts w:ascii="Calibri" w:hAnsi="Calibri" w:cs="Calibri"/>
          <w:sz w:val="20"/>
          <w:szCs w:val="20"/>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673382" w14:paraId="469EC3CD" w14:textId="77777777" w:rsidTr="00C241AE">
        <w:tc>
          <w:tcPr>
            <w:tcW w:w="9628" w:type="dxa"/>
            <w:shd w:val="clear" w:color="auto" w:fill="FFF2CC" w:themeFill="accent4" w:themeFillTint="33"/>
          </w:tcPr>
          <w:p w14:paraId="588499EA" w14:textId="2180F54F" w:rsidR="00673382" w:rsidRPr="001744B3" w:rsidRDefault="00673382" w:rsidP="00673382">
            <w:pPr>
              <w:spacing w:line="276" w:lineRule="auto"/>
              <w:rPr>
                <w:rFonts w:asciiTheme="minorHAnsi" w:hAnsiTheme="minorHAnsi" w:cstheme="minorHAnsi"/>
                <w:b/>
                <w:bCs/>
                <w:color w:val="000000"/>
                <w:sz w:val="28"/>
                <w:szCs w:val="28"/>
              </w:rPr>
            </w:pPr>
            <w:r w:rsidRPr="001744B3">
              <w:rPr>
                <w:rFonts w:asciiTheme="minorHAnsi" w:hAnsiTheme="minorHAnsi" w:cstheme="minorHAnsi"/>
                <w:b/>
                <w:bCs/>
                <w:color w:val="000000"/>
                <w:sz w:val="28"/>
                <w:szCs w:val="28"/>
              </w:rPr>
              <w:t>Pressekontakt</w:t>
            </w:r>
          </w:p>
          <w:p w14:paraId="721179C6" w14:textId="77777777" w:rsidR="00673382" w:rsidRDefault="00673382" w:rsidP="00673382">
            <w:pPr>
              <w:spacing w:line="276" w:lineRule="auto"/>
              <w:rPr>
                <w:rFonts w:asciiTheme="minorHAnsi" w:hAnsiTheme="minorHAnsi" w:cstheme="minorHAnsi"/>
                <w:color w:val="000000"/>
              </w:rPr>
            </w:pPr>
          </w:p>
          <w:p w14:paraId="2379A3FB" w14:textId="562DC9FB" w:rsidR="00673382" w:rsidRDefault="00673382" w:rsidP="00673382">
            <w:pPr>
              <w:spacing w:line="276" w:lineRule="auto"/>
              <w:rPr>
                <w:rFonts w:asciiTheme="minorHAnsi" w:hAnsiTheme="minorHAnsi" w:cstheme="minorHAnsi"/>
                <w:color w:val="000000"/>
              </w:rPr>
            </w:pPr>
            <w:r>
              <w:rPr>
                <w:rFonts w:asciiTheme="minorHAnsi" w:hAnsiTheme="minorHAnsi" w:cstheme="minorHAnsi"/>
                <w:color w:val="000000"/>
              </w:rPr>
              <w:t xml:space="preserve">Zusätzliche Informationen zum Unternehmen, Medienmitteilungen und Bildmaterial finden Sie in unserem </w:t>
            </w:r>
            <w:r w:rsidRPr="00F23B71">
              <w:rPr>
                <w:rFonts w:asciiTheme="minorHAnsi" w:hAnsiTheme="minorHAnsi" w:cstheme="minorHAnsi"/>
                <w:b/>
                <w:bCs/>
                <w:color w:val="000000"/>
              </w:rPr>
              <w:t>Presse Center</w:t>
            </w:r>
            <w:r>
              <w:rPr>
                <w:rFonts w:asciiTheme="minorHAnsi" w:hAnsiTheme="minorHAnsi" w:cstheme="minorHAnsi"/>
                <w:color w:val="000000"/>
              </w:rPr>
              <w:t xml:space="preserve"> unter: </w:t>
            </w:r>
            <w:hyperlink r:id="rId10" w:history="1">
              <w:r w:rsidR="00EE5F5D" w:rsidRPr="00B4329D">
                <w:rPr>
                  <w:rStyle w:val="Hyperlink"/>
                  <w:rFonts w:asciiTheme="minorHAnsi" w:hAnsiTheme="minorHAnsi" w:cstheme="minorHAnsi"/>
                </w:rPr>
                <w:t>www.deuka.de/presse-center</w:t>
              </w:r>
            </w:hyperlink>
          </w:p>
          <w:p w14:paraId="0C94A230" w14:textId="77777777" w:rsidR="00673382" w:rsidRDefault="00673382" w:rsidP="00673382">
            <w:pPr>
              <w:spacing w:line="276" w:lineRule="auto"/>
              <w:rPr>
                <w:rFonts w:asciiTheme="minorHAnsi" w:hAnsiTheme="minorHAnsi" w:cstheme="minorHAnsi"/>
                <w:color w:val="000000"/>
              </w:rPr>
            </w:pPr>
          </w:p>
          <w:p w14:paraId="3D1EC249" w14:textId="77777777" w:rsidR="00673382" w:rsidRPr="00E576A7" w:rsidRDefault="00673382" w:rsidP="00673382">
            <w:pPr>
              <w:spacing w:line="276" w:lineRule="auto"/>
              <w:rPr>
                <w:rFonts w:asciiTheme="minorHAnsi" w:hAnsiTheme="minorHAnsi" w:cstheme="minorHAnsi"/>
                <w:color w:val="000000"/>
              </w:rPr>
            </w:pPr>
            <w:r>
              <w:rPr>
                <w:rFonts w:asciiTheme="minorHAnsi" w:hAnsiTheme="minorHAnsi" w:cstheme="minorHAnsi"/>
                <w:color w:val="000000"/>
              </w:rPr>
              <w:t xml:space="preserve">Sie haben </w:t>
            </w:r>
            <w:r w:rsidRPr="00F23B71">
              <w:rPr>
                <w:rFonts w:asciiTheme="minorHAnsi" w:hAnsiTheme="minorHAnsi" w:cstheme="minorHAnsi"/>
                <w:b/>
                <w:bCs/>
                <w:color w:val="000000"/>
              </w:rPr>
              <w:t>weitere Fragen</w:t>
            </w:r>
            <w:r>
              <w:rPr>
                <w:rFonts w:asciiTheme="minorHAnsi" w:hAnsiTheme="minorHAnsi" w:cstheme="minorHAnsi"/>
                <w:color w:val="000000"/>
              </w:rPr>
              <w:t>? Dann kontaktieren Sie uns unter folgenden Kontaktdaten:</w:t>
            </w:r>
          </w:p>
          <w:p w14:paraId="601042DC" w14:textId="77777777" w:rsidR="00673382" w:rsidRPr="00F23B71" w:rsidRDefault="00673382" w:rsidP="00673382">
            <w:pPr>
              <w:pStyle w:val="Listenabsatz"/>
              <w:numPr>
                <w:ilvl w:val="0"/>
                <w:numId w:val="22"/>
              </w:numPr>
              <w:spacing w:line="276" w:lineRule="auto"/>
              <w:rPr>
                <w:rFonts w:asciiTheme="minorHAnsi" w:hAnsiTheme="minorHAnsi" w:cstheme="minorHAnsi"/>
              </w:rPr>
            </w:pPr>
            <w:r w:rsidRPr="00F23B71">
              <w:rPr>
                <w:rFonts w:asciiTheme="minorHAnsi" w:hAnsiTheme="minorHAnsi" w:cstheme="minorHAnsi"/>
                <w:u w:val="single"/>
              </w:rPr>
              <w:t>Tel</w:t>
            </w:r>
            <w:r w:rsidRPr="00F23B71">
              <w:rPr>
                <w:rFonts w:asciiTheme="minorHAnsi" w:hAnsiTheme="minorHAnsi" w:cstheme="minorHAnsi"/>
              </w:rPr>
              <w:t>.: +49 (0)211 / 30 34-468</w:t>
            </w:r>
          </w:p>
          <w:p w14:paraId="278065CA" w14:textId="77777777" w:rsidR="00E20FFF" w:rsidRDefault="00673382" w:rsidP="00E20FFF">
            <w:pPr>
              <w:pStyle w:val="Listenabsatz"/>
              <w:numPr>
                <w:ilvl w:val="0"/>
                <w:numId w:val="22"/>
              </w:numPr>
              <w:spacing w:line="276" w:lineRule="auto"/>
              <w:rPr>
                <w:rFonts w:asciiTheme="minorHAnsi" w:hAnsiTheme="minorHAnsi" w:cstheme="minorHAnsi"/>
              </w:rPr>
            </w:pPr>
            <w:r w:rsidRPr="00F23B71">
              <w:rPr>
                <w:rFonts w:asciiTheme="minorHAnsi" w:hAnsiTheme="minorHAnsi" w:cstheme="minorHAnsi"/>
                <w:u w:val="single"/>
              </w:rPr>
              <w:t>Fax</w:t>
            </w:r>
            <w:r w:rsidRPr="00F23B71">
              <w:rPr>
                <w:rFonts w:asciiTheme="minorHAnsi" w:hAnsiTheme="minorHAnsi" w:cstheme="minorHAnsi"/>
              </w:rPr>
              <w:t>: +49 (0)211 / 30 34-227</w:t>
            </w:r>
          </w:p>
          <w:p w14:paraId="667F8F06" w14:textId="48956CEC" w:rsidR="00673382" w:rsidRPr="00E20FFF" w:rsidRDefault="00673382" w:rsidP="00E20FFF">
            <w:pPr>
              <w:pStyle w:val="Listenabsatz"/>
              <w:numPr>
                <w:ilvl w:val="0"/>
                <w:numId w:val="22"/>
              </w:numPr>
              <w:spacing w:line="276" w:lineRule="auto"/>
              <w:rPr>
                <w:rFonts w:asciiTheme="minorHAnsi" w:hAnsiTheme="minorHAnsi" w:cstheme="minorHAnsi"/>
              </w:rPr>
            </w:pPr>
            <w:r w:rsidRPr="00E20FFF">
              <w:rPr>
                <w:rFonts w:asciiTheme="minorHAnsi" w:hAnsiTheme="minorHAnsi" w:cstheme="minorHAnsi"/>
                <w:u w:val="single"/>
              </w:rPr>
              <w:t>E-Mail</w:t>
            </w:r>
            <w:r w:rsidRPr="00E20FFF">
              <w:rPr>
                <w:rFonts w:asciiTheme="minorHAnsi" w:hAnsiTheme="minorHAnsi" w:cstheme="minorHAnsi"/>
              </w:rPr>
              <w:t xml:space="preserve">: </w:t>
            </w:r>
            <w:hyperlink r:id="rId11" w:history="1">
              <w:r w:rsidRPr="00E20FFF">
                <w:rPr>
                  <w:rStyle w:val="Hyperlink"/>
                  <w:rFonts w:asciiTheme="minorHAnsi" w:hAnsiTheme="minorHAnsi" w:cstheme="minorHAnsi"/>
                </w:rPr>
                <w:t>presse@deutsche-tiernahrung.de</w:t>
              </w:r>
            </w:hyperlink>
          </w:p>
        </w:tc>
      </w:tr>
    </w:tbl>
    <w:p w14:paraId="1E5D8B04" w14:textId="77777777" w:rsidR="00573714" w:rsidRDefault="00573714" w:rsidP="00CF70FD">
      <w:pPr>
        <w:spacing w:line="276" w:lineRule="auto"/>
        <w:rPr>
          <w:rFonts w:asciiTheme="minorHAnsi" w:hAnsiTheme="minorHAnsi" w:cstheme="minorHAnsi"/>
        </w:rPr>
      </w:pPr>
    </w:p>
    <w:sectPr w:rsidR="00573714" w:rsidSect="0099645E">
      <w:headerReference w:type="default" r:id="rId12"/>
      <w:footerReference w:type="default" r:id="rId13"/>
      <w:pgSz w:w="11906" w:h="16838"/>
      <w:pgMar w:top="1134" w:right="1134" w:bottom="1134" w:left="1134"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B6364" w14:textId="77777777" w:rsidR="00DD726E" w:rsidRDefault="00DD726E">
      <w:r>
        <w:separator/>
      </w:r>
    </w:p>
  </w:endnote>
  <w:endnote w:type="continuationSeparator" w:id="0">
    <w:p w14:paraId="12687F54" w14:textId="77777777" w:rsidR="00DD726E" w:rsidRDefault="00DD7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A3F0C" w14:textId="40A84C8E" w:rsidR="005F0A2B" w:rsidRDefault="00481698">
    <w:pPr>
      <w:pStyle w:val="Fuzeile"/>
    </w:pPr>
    <w:r>
      <w:rPr>
        <w:noProof/>
      </w:rPr>
      <w:drawing>
        <wp:anchor distT="0" distB="0" distL="114300" distR="114300" simplePos="0" relativeHeight="251660288" behindDoc="1" locked="0" layoutInCell="1" allowOverlap="1" wp14:anchorId="4BB4707D" wp14:editId="41581693">
          <wp:simplePos x="0" y="0"/>
          <wp:positionH relativeFrom="column">
            <wp:posOffset>-732155</wp:posOffset>
          </wp:positionH>
          <wp:positionV relativeFrom="paragraph">
            <wp:posOffset>197485</wp:posOffset>
          </wp:positionV>
          <wp:extent cx="7571105" cy="429895"/>
          <wp:effectExtent l="0" t="0" r="0" b="8255"/>
          <wp:wrapTight wrapText="bothSides">
            <wp:wrapPolygon edited="0">
              <wp:start x="0" y="0"/>
              <wp:lineTo x="0" y="21058"/>
              <wp:lineTo x="21522" y="21058"/>
              <wp:lineTo x="21522" y="0"/>
              <wp:lineTo x="0" y="0"/>
            </wp:wrapPolygon>
          </wp:wrapTight>
          <wp:docPr id="1390694495"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105" cy="429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6B890" w14:textId="77777777" w:rsidR="00DD726E" w:rsidRDefault="00DD726E">
      <w:r>
        <w:rPr>
          <w:color w:val="000000"/>
        </w:rPr>
        <w:separator/>
      </w:r>
    </w:p>
  </w:footnote>
  <w:footnote w:type="continuationSeparator" w:id="0">
    <w:p w14:paraId="22088CFB" w14:textId="77777777" w:rsidR="00DD726E" w:rsidRDefault="00DD72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C2CAE" w14:textId="697B009D" w:rsidR="002C0389" w:rsidRDefault="00421D1C" w:rsidP="00AD25C6">
    <w:pPr>
      <w:pStyle w:val="Kopfzeile"/>
      <w:ind w:hanging="1134"/>
    </w:pPr>
    <w:r>
      <w:rPr>
        <w:noProof/>
      </w:rPr>
      <w:drawing>
        <wp:anchor distT="0" distB="0" distL="114300" distR="114300" simplePos="0" relativeHeight="251661312" behindDoc="1" locked="0" layoutInCell="1" allowOverlap="1" wp14:anchorId="244C3656" wp14:editId="35D5DF2A">
          <wp:simplePos x="0" y="0"/>
          <wp:positionH relativeFrom="column">
            <wp:posOffset>-713740</wp:posOffset>
          </wp:positionH>
          <wp:positionV relativeFrom="paragraph">
            <wp:posOffset>0</wp:posOffset>
          </wp:positionV>
          <wp:extent cx="7573010" cy="1353185"/>
          <wp:effectExtent l="0" t="0" r="8890" b="0"/>
          <wp:wrapTight wrapText="bothSides">
            <wp:wrapPolygon edited="0">
              <wp:start x="0" y="0"/>
              <wp:lineTo x="0" y="21286"/>
              <wp:lineTo x="21571" y="21286"/>
              <wp:lineTo x="21571" y="0"/>
              <wp:lineTo x="0" y="0"/>
            </wp:wrapPolygon>
          </wp:wrapTight>
          <wp:docPr id="104428851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010" cy="13531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1545"/>
    <w:multiLevelType w:val="hybridMultilevel"/>
    <w:tmpl w:val="75BE9ED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0D2D3675"/>
    <w:multiLevelType w:val="multilevel"/>
    <w:tmpl w:val="E1AABF2C"/>
    <w:styleLink w:val="RTF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14B17A9B"/>
    <w:multiLevelType w:val="multilevel"/>
    <w:tmpl w:val="A98267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55E7280"/>
    <w:multiLevelType w:val="hybridMultilevel"/>
    <w:tmpl w:val="BE30D8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5C67625"/>
    <w:multiLevelType w:val="multilevel"/>
    <w:tmpl w:val="551A4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780B8B"/>
    <w:multiLevelType w:val="hybridMultilevel"/>
    <w:tmpl w:val="2AD8E4F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36F5EE7"/>
    <w:multiLevelType w:val="hybridMultilevel"/>
    <w:tmpl w:val="E8A460C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7" w15:restartNumberingAfterBreak="0">
    <w:nsid w:val="33F6283D"/>
    <w:multiLevelType w:val="hybridMultilevel"/>
    <w:tmpl w:val="C83E6E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84315E3"/>
    <w:multiLevelType w:val="hybridMultilevel"/>
    <w:tmpl w:val="C1209A2C"/>
    <w:lvl w:ilvl="0" w:tplc="CC542F30">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395C38B2"/>
    <w:multiLevelType w:val="hybridMultilevel"/>
    <w:tmpl w:val="6D6430F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0" w15:restartNumberingAfterBreak="0">
    <w:nsid w:val="46F867EC"/>
    <w:multiLevelType w:val="hybridMultilevel"/>
    <w:tmpl w:val="514E6D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72D3D5E"/>
    <w:multiLevelType w:val="hybridMultilevel"/>
    <w:tmpl w:val="E82EC3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8D12EAC"/>
    <w:multiLevelType w:val="hybridMultilevel"/>
    <w:tmpl w:val="8F483E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D6F5D54"/>
    <w:multiLevelType w:val="hybridMultilevel"/>
    <w:tmpl w:val="461CF62C"/>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789" w:hanging="360"/>
      </w:pPr>
      <w:rPr>
        <w:rFonts w:ascii="Courier New" w:hAnsi="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4" w15:restartNumberingAfterBreak="0">
    <w:nsid w:val="4DAA2A22"/>
    <w:multiLevelType w:val="multilevel"/>
    <w:tmpl w:val="50B2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D53207"/>
    <w:multiLevelType w:val="hybridMultilevel"/>
    <w:tmpl w:val="FB14B5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79E13CE"/>
    <w:multiLevelType w:val="hybridMultilevel"/>
    <w:tmpl w:val="D3D2A1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B2E4DC0"/>
    <w:multiLevelType w:val="multilevel"/>
    <w:tmpl w:val="1C067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4C08C9"/>
    <w:multiLevelType w:val="hybridMultilevel"/>
    <w:tmpl w:val="7A52F9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6E65096"/>
    <w:multiLevelType w:val="hybridMultilevel"/>
    <w:tmpl w:val="939067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8863078"/>
    <w:multiLevelType w:val="hybridMultilevel"/>
    <w:tmpl w:val="368274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B3A6107"/>
    <w:multiLevelType w:val="multilevel"/>
    <w:tmpl w:val="46C2F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FB0C3D"/>
    <w:multiLevelType w:val="hybridMultilevel"/>
    <w:tmpl w:val="79FE78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4CD2688"/>
    <w:multiLevelType w:val="hybridMultilevel"/>
    <w:tmpl w:val="D54A1A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93C369E"/>
    <w:multiLevelType w:val="multilevel"/>
    <w:tmpl w:val="0CCE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A95367"/>
    <w:multiLevelType w:val="hybridMultilevel"/>
    <w:tmpl w:val="A9362D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38537995">
    <w:abstractNumId w:val="1"/>
  </w:num>
  <w:num w:numId="2" w16cid:durableId="1290479787">
    <w:abstractNumId w:val="23"/>
  </w:num>
  <w:num w:numId="3" w16cid:durableId="459032521">
    <w:abstractNumId w:val="13"/>
  </w:num>
  <w:num w:numId="4" w16cid:durableId="56439470">
    <w:abstractNumId w:val="3"/>
  </w:num>
  <w:num w:numId="5" w16cid:durableId="1893082113">
    <w:abstractNumId w:val="11"/>
  </w:num>
  <w:num w:numId="6" w16cid:durableId="88044182">
    <w:abstractNumId w:val="12"/>
  </w:num>
  <w:num w:numId="7" w16cid:durableId="969096093">
    <w:abstractNumId w:val="7"/>
  </w:num>
  <w:num w:numId="8" w16cid:durableId="1917861263">
    <w:abstractNumId w:val="15"/>
  </w:num>
  <w:num w:numId="9" w16cid:durableId="656570525">
    <w:abstractNumId w:val="20"/>
  </w:num>
  <w:num w:numId="10" w16cid:durableId="1056203736">
    <w:abstractNumId w:val="24"/>
  </w:num>
  <w:num w:numId="11" w16cid:durableId="1632515427">
    <w:abstractNumId w:val="0"/>
  </w:num>
  <w:num w:numId="12" w16cid:durableId="134178419">
    <w:abstractNumId w:val="14"/>
  </w:num>
  <w:num w:numId="13" w16cid:durableId="734011375">
    <w:abstractNumId w:val="16"/>
  </w:num>
  <w:num w:numId="14" w16cid:durableId="1646859647">
    <w:abstractNumId w:val="25"/>
  </w:num>
  <w:num w:numId="15" w16cid:durableId="665211638">
    <w:abstractNumId w:val="8"/>
  </w:num>
  <w:num w:numId="16" w16cid:durableId="1911305937">
    <w:abstractNumId w:val="2"/>
  </w:num>
  <w:num w:numId="17" w16cid:durableId="546458556">
    <w:abstractNumId w:val="21"/>
  </w:num>
  <w:num w:numId="18" w16cid:durableId="1385521926">
    <w:abstractNumId w:val="5"/>
  </w:num>
  <w:num w:numId="19" w16cid:durableId="1089079077">
    <w:abstractNumId w:val="18"/>
  </w:num>
  <w:num w:numId="20" w16cid:durableId="1707950019">
    <w:abstractNumId w:val="6"/>
  </w:num>
  <w:num w:numId="21" w16cid:durableId="122844674">
    <w:abstractNumId w:val="17"/>
  </w:num>
  <w:num w:numId="22" w16cid:durableId="72358294">
    <w:abstractNumId w:val="10"/>
  </w:num>
  <w:num w:numId="23" w16cid:durableId="1107575718">
    <w:abstractNumId w:val="19"/>
  </w:num>
  <w:num w:numId="24" w16cid:durableId="402216341">
    <w:abstractNumId w:val="22"/>
  </w:num>
  <w:num w:numId="25" w16cid:durableId="958610854">
    <w:abstractNumId w:val="9"/>
  </w:num>
  <w:num w:numId="26" w16cid:durableId="17355461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DF8"/>
    <w:rsid w:val="000001D3"/>
    <w:rsid w:val="00000464"/>
    <w:rsid w:val="00011694"/>
    <w:rsid w:val="00013346"/>
    <w:rsid w:val="00016C7A"/>
    <w:rsid w:val="00020826"/>
    <w:rsid w:val="000224F1"/>
    <w:rsid w:val="000230CC"/>
    <w:rsid w:val="0002664A"/>
    <w:rsid w:val="00030DB4"/>
    <w:rsid w:val="00032F51"/>
    <w:rsid w:val="00034698"/>
    <w:rsid w:val="00034C4A"/>
    <w:rsid w:val="00035ECE"/>
    <w:rsid w:val="00036C55"/>
    <w:rsid w:val="00042C11"/>
    <w:rsid w:val="00042D6C"/>
    <w:rsid w:val="00045A9E"/>
    <w:rsid w:val="00057592"/>
    <w:rsid w:val="000617C5"/>
    <w:rsid w:val="00067873"/>
    <w:rsid w:val="000712B1"/>
    <w:rsid w:val="0007286C"/>
    <w:rsid w:val="00072A55"/>
    <w:rsid w:val="00081C69"/>
    <w:rsid w:val="00085F9F"/>
    <w:rsid w:val="000948E0"/>
    <w:rsid w:val="0009682F"/>
    <w:rsid w:val="000A0E9D"/>
    <w:rsid w:val="000A40AD"/>
    <w:rsid w:val="000A4BEC"/>
    <w:rsid w:val="000A6EA9"/>
    <w:rsid w:val="000B0567"/>
    <w:rsid w:val="000B3713"/>
    <w:rsid w:val="000B3F52"/>
    <w:rsid w:val="000B59F0"/>
    <w:rsid w:val="000B5FD2"/>
    <w:rsid w:val="000B6331"/>
    <w:rsid w:val="000C22DD"/>
    <w:rsid w:val="000C44EE"/>
    <w:rsid w:val="000C4AF5"/>
    <w:rsid w:val="000D4EDC"/>
    <w:rsid w:val="000E0712"/>
    <w:rsid w:val="000F0F00"/>
    <w:rsid w:val="0010779E"/>
    <w:rsid w:val="00112F4C"/>
    <w:rsid w:val="00120D98"/>
    <w:rsid w:val="001249A1"/>
    <w:rsid w:val="0013093D"/>
    <w:rsid w:val="0013304A"/>
    <w:rsid w:val="00135097"/>
    <w:rsid w:val="00143805"/>
    <w:rsid w:val="00146E34"/>
    <w:rsid w:val="00147DEC"/>
    <w:rsid w:val="00150961"/>
    <w:rsid w:val="001744B3"/>
    <w:rsid w:val="00175288"/>
    <w:rsid w:val="00175942"/>
    <w:rsid w:val="001772D5"/>
    <w:rsid w:val="00183FD3"/>
    <w:rsid w:val="00184BD2"/>
    <w:rsid w:val="0019046B"/>
    <w:rsid w:val="00195A1A"/>
    <w:rsid w:val="001A3DDF"/>
    <w:rsid w:val="001A51D5"/>
    <w:rsid w:val="001B41B3"/>
    <w:rsid w:val="001B45A1"/>
    <w:rsid w:val="001B4898"/>
    <w:rsid w:val="001B7575"/>
    <w:rsid w:val="001C2A60"/>
    <w:rsid w:val="001C3C06"/>
    <w:rsid w:val="001D0C5B"/>
    <w:rsid w:val="001D6369"/>
    <w:rsid w:val="001D6D1A"/>
    <w:rsid w:val="001E37A9"/>
    <w:rsid w:val="001E49EC"/>
    <w:rsid w:val="001E4ED7"/>
    <w:rsid w:val="001F37E9"/>
    <w:rsid w:val="001F53F1"/>
    <w:rsid w:val="001F575F"/>
    <w:rsid w:val="001F5B31"/>
    <w:rsid w:val="001F6586"/>
    <w:rsid w:val="00201ACD"/>
    <w:rsid w:val="00202197"/>
    <w:rsid w:val="00202D70"/>
    <w:rsid w:val="0020376A"/>
    <w:rsid w:val="002067AA"/>
    <w:rsid w:val="00214BC6"/>
    <w:rsid w:val="00220477"/>
    <w:rsid w:val="002348CA"/>
    <w:rsid w:val="00235B83"/>
    <w:rsid w:val="0024017A"/>
    <w:rsid w:val="00240545"/>
    <w:rsid w:val="00242C76"/>
    <w:rsid w:val="00243DC1"/>
    <w:rsid w:val="00263578"/>
    <w:rsid w:val="00266119"/>
    <w:rsid w:val="002714EA"/>
    <w:rsid w:val="002764BF"/>
    <w:rsid w:val="00280248"/>
    <w:rsid w:val="002820B9"/>
    <w:rsid w:val="00285D18"/>
    <w:rsid w:val="002910B9"/>
    <w:rsid w:val="00293C31"/>
    <w:rsid w:val="002A4EDF"/>
    <w:rsid w:val="002A77E1"/>
    <w:rsid w:val="002B032A"/>
    <w:rsid w:val="002B0C02"/>
    <w:rsid w:val="002B1604"/>
    <w:rsid w:val="002B7D82"/>
    <w:rsid w:val="002C0389"/>
    <w:rsid w:val="002C3079"/>
    <w:rsid w:val="002C314D"/>
    <w:rsid w:val="002C3F35"/>
    <w:rsid w:val="002D138B"/>
    <w:rsid w:val="002D1874"/>
    <w:rsid w:val="002D56BB"/>
    <w:rsid w:val="002D6508"/>
    <w:rsid w:val="002E69C7"/>
    <w:rsid w:val="002E716E"/>
    <w:rsid w:val="002E7983"/>
    <w:rsid w:val="002F3A7A"/>
    <w:rsid w:val="0030062F"/>
    <w:rsid w:val="00300AB8"/>
    <w:rsid w:val="003024A8"/>
    <w:rsid w:val="003042E6"/>
    <w:rsid w:val="00304924"/>
    <w:rsid w:val="00304DF2"/>
    <w:rsid w:val="00313D1B"/>
    <w:rsid w:val="003147DD"/>
    <w:rsid w:val="00323DEE"/>
    <w:rsid w:val="0032677A"/>
    <w:rsid w:val="003276D0"/>
    <w:rsid w:val="0033322E"/>
    <w:rsid w:val="00337F57"/>
    <w:rsid w:val="003502E0"/>
    <w:rsid w:val="003504A6"/>
    <w:rsid w:val="003537B4"/>
    <w:rsid w:val="003553AA"/>
    <w:rsid w:val="003617A3"/>
    <w:rsid w:val="00361E1C"/>
    <w:rsid w:val="003620C1"/>
    <w:rsid w:val="00364023"/>
    <w:rsid w:val="00367DD6"/>
    <w:rsid w:val="00375F05"/>
    <w:rsid w:val="00380B46"/>
    <w:rsid w:val="00382A42"/>
    <w:rsid w:val="003836D1"/>
    <w:rsid w:val="00394BC0"/>
    <w:rsid w:val="00394C89"/>
    <w:rsid w:val="00395494"/>
    <w:rsid w:val="00395528"/>
    <w:rsid w:val="00396300"/>
    <w:rsid w:val="003A3129"/>
    <w:rsid w:val="003A594D"/>
    <w:rsid w:val="003A63F9"/>
    <w:rsid w:val="003B27D4"/>
    <w:rsid w:val="003C0654"/>
    <w:rsid w:val="003C2B9A"/>
    <w:rsid w:val="003C58F6"/>
    <w:rsid w:val="003C61E0"/>
    <w:rsid w:val="003D395F"/>
    <w:rsid w:val="003E1D7F"/>
    <w:rsid w:val="003E29E9"/>
    <w:rsid w:val="003E42F3"/>
    <w:rsid w:val="003F085E"/>
    <w:rsid w:val="003F11A3"/>
    <w:rsid w:val="003F17F0"/>
    <w:rsid w:val="003F1BCD"/>
    <w:rsid w:val="003F5507"/>
    <w:rsid w:val="00400CE0"/>
    <w:rsid w:val="00406D0E"/>
    <w:rsid w:val="0041422C"/>
    <w:rsid w:val="004146B9"/>
    <w:rsid w:val="004160A4"/>
    <w:rsid w:val="00416E17"/>
    <w:rsid w:val="00421B11"/>
    <w:rsid w:val="00421D1C"/>
    <w:rsid w:val="00422A06"/>
    <w:rsid w:val="00426754"/>
    <w:rsid w:val="004305D0"/>
    <w:rsid w:val="00434017"/>
    <w:rsid w:val="0043614D"/>
    <w:rsid w:val="004404DF"/>
    <w:rsid w:val="0044406F"/>
    <w:rsid w:val="0044429E"/>
    <w:rsid w:val="004455BD"/>
    <w:rsid w:val="00452B17"/>
    <w:rsid w:val="00455AC0"/>
    <w:rsid w:val="00465D71"/>
    <w:rsid w:val="00467B77"/>
    <w:rsid w:val="004701AA"/>
    <w:rsid w:val="00474D34"/>
    <w:rsid w:val="00481698"/>
    <w:rsid w:val="004821D1"/>
    <w:rsid w:val="0048489D"/>
    <w:rsid w:val="004918CF"/>
    <w:rsid w:val="00494312"/>
    <w:rsid w:val="004A1F01"/>
    <w:rsid w:val="004A3129"/>
    <w:rsid w:val="004A7E61"/>
    <w:rsid w:val="004B3836"/>
    <w:rsid w:val="004B53A5"/>
    <w:rsid w:val="004B74F2"/>
    <w:rsid w:val="004B7733"/>
    <w:rsid w:val="004C0ED9"/>
    <w:rsid w:val="004C0EFA"/>
    <w:rsid w:val="004C13D5"/>
    <w:rsid w:val="004C25F1"/>
    <w:rsid w:val="004C58C3"/>
    <w:rsid w:val="004D0C02"/>
    <w:rsid w:val="004D270F"/>
    <w:rsid w:val="004D358D"/>
    <w:rsid w:val="004D6EEC"/>
    <w:rsid w:val="004D77A1"/>
    <w:rsid w:val="004D7973"/>
    <w:rsid w:val="004D7F86"/>
    <w:rsid w:val="004E0165"/>
    <w:rsid w:val="004E0BDE"/>
    <w:rsid w:val="004E3878"/>
    <w:rsid w:val="004E3B35"/>
    <w:rsid w:val="004E456A"/>
    <w:rsid w:val="00506788"/>
    <w:rsid w:val="00512DA4"/>
    <w:rsid w:val="00522FE1"/>
    <w:rsid w:val="005233D3"/>
    <w:rsid w:val="00524364"/>
    <w:rsid w:val="00524E38"/>
    <w:rsid w:val="005266A6"/>
    <w:rsid w:val="00527523"/>
    <w:rsid w:val="00530644"/>
    <w:rsid w:val="00533F06"/>
    <w:rsid w:val="00535AA1"/>
    <w:rsid w:val="0054027F"/>
    <w:rsid w:val="005418AC"/>
    <w:rsid w:val="00545E2C"/>
    <w:rsid w:val="00550316"/>
    <w:rsid w:val="0055094C"/>
    <w:rsid w:val="00564B8B"/>
    <w:rsid w:val="00565D0A"/>
    <w:rsid w:val="00566B54"/>
    <w:rsid w:val="005714C5"/>
    <w:rsid w:val="005717A7"/>
    <w:rsid w:val="00573714"/>
    <w:rsid w:val="00582E8E"/>
    <w:rsid w:val="005845CE"/>
    <w:rsid w:val="005876FE"/>
    <w:rsid w:val="005915CE"/>
    <w:rsid w:val="00591F5B"/>
    <w:rsid w:val="00594425"/>
    <w:rsid w:val="00595FE1"/>
    <w:rsid w:val="00597B20"/>
    <w:rsid w:val="005A6864"/>
    <w:rsid w:val="005A70BD"/>
    <w:rsid w:val="005A70C1"/>
    <w:rsid w:val="005B0E02"/>
    <w:rsid w:val="005B59AE"/>
    <w:rsid w:val="005B623B"/>
    <w:rsid w:val="005C0D7F"/>
    <w:rsid w:val="005C2F51"/>
    <w:rsid w:val="005C35B6"/>
    <w:rsid w:val="005C35F1"/>
    <w:rsid w:val="005C4482"/>
    <w:rsid w:val="005D5002"/>
    <w:rsid w:val="005E4053"/>
    <w:rsid w:val="005E5277"/>
    <w:rsid w:val="005F0A2B"/>
    <w:rsid w:val="005F4C4A"/>
    <w:rsid w:val="005F50FD"/>
    <w:rsid w:val="00606191"/>
    <w:rsid w:val="00607971"/>
    <w:rsid w:val="00607DFD"/>
    <w:rsid w:val="0061042D"/>
    <w:rsid w:val="00615539"/>
    <w:rsid w:val="00617D2E"/>
    <w:rsid w:val="006209C9"/>
    <w:rsid w:val="0062263F"/>
    <w:rsid w:val="00625468"/>
    <w:rsid w:val="0062619C"/>
    <w:rsid w:val="00641EFF"/>
    <w:rsid w:val="006437E9"/>
    <w:rsid w:val="00646EA7"/>
    <w:rsid w:val="00647EEB"/>
    <w:rsid w:val="00650AC3"/>
    <w:rsid w:val="00651FE2"/>
    <w:rsid w:val="00657465"/>
    <w:rsid w:val="0066489A"/>
    <w:rsid w:val="00671B82"/>
    <w:rsid w:val="00672D69"/>
    <w:rsid w:val="00673382"/>
    <w:rsid w:val="00677472"/>
    <w:rsid w:val="00677957"/>
    <w:rsid w:val="00677D7B"/>
    <w:rsid w:val="00680259"/>
    <w:rsid w:val="006911D3"/>
    <w:rsid w:val="00692B93"/>
    <w:rsid w:val="0069303E"/>
    <w:rsid w:val="006931D9"/>
    <w:rsid w:val="00695E34"/>
    <w:rsid w:val="00697B9D"/>
    <w:rsid w:val="00697E68"/>
    <w:rsid w:val="006A00ED"/>
    <w:rsid w:val="006A5DEB"/>
    <w:rsid w:val="006A6D73"/>
    <w:rsid w:val="006A7BB0"/>
    <w:rsid w:val="006B1128"/>
    <w:rsid w:val="006B4A44"/>
    <w:rsid w:val="006B77DD"/>
    <w:rsid w:val="006C1B22"/>
    <w:rsid w:val="006C3C4D"/>
    <w:rsid w:val="006C76AE"/>
    <w:rsid w:val="006D253B"/>
    <w:rsid w:val="006D3BEB"/>
    <w:rsid w:val="006D44AA"/>
    <w:rsid w:val="006E0DF8"/>
    <w:rsid w:val="006E0E3E"/>
    <w:rsid w:val="006E1B18"/>
    <w:rsid w:val="006E26F8"/>
    <w:rsid w:val="006E42BB"/>
    <w:rsid w:val="006F022B"/>
    <w:rsid w:val="006F2C29"/>
    <w:rsid w:val="006F7E52"/>
    <w:rsid w:val="0070082A"/>
    <w:rsid w:val="00703D58"/>
    <w:rsid w:val="00704D14"/>
    <w:rsid w:val="00706EA3"/>
    <w:rsid w:val="00707004"/>
    <w:rsid w:val="00711102"/>
    <w:rsid w:val="007126E6"/>
    <w:rsid w:val="00714148"/>
    <w:rsid w:val="00715E4A"/>
    <w:rsid w:val="0071659D"/>
    <w:rsid w:val="007270BE"/>
    <w:rsid w:val="0072794C"/>
    <w:rsid w:val="007303A4"/>
    <w:rsid w:val="0073275B"/>
    <w:rsid w:val="00734A41"/>
    <w:rsid w:val="00741695"/>
    <w:rsid w:val="00742417"/>
    <w:rsid w:val="0074506F"/>
    <w:rsid w:val="00745489"/>
    <w:rsid w:val="00745C40"/>
    <w:rsid w:val="00751688"/>
    <w:rsid w:val="00760FEA"/>
    <w:rsid w:val="007630B8"/>
    <w:rsid w:val="00772A28"/>
    <w:rsid w:val="007731C5"/>
    <w:rsid w:val="00775B1F"/>
    <w:rsid w:val="00777AD4"/>
    <w:rsid w:val="00785B42"/>
    <w:rsid w:val="00791C9E"/>
    <w:rsid w:val="0079274D"/>
    <w:rsid w:val="00792F24"/>
    <w:rsid w:val="00795654"/>
    <w:rsid w:val="00797A41"/>
    <w:rsid w:val="007A2823"/>
    <w:rsid w:val="007A5AC5"/>
    <w:rsid w:val="007A6AD6"/>
    <w:rsid w:val="007B0EB6"/>
    <w:rsid w:val="007B53CD"/>
    <w:rsid w:val="007B6ADE"/>
    <w:rsid w:val="007B7894"/>
    <w:rsid w:val="007C0001"/>
    <w:rsid w:val="007C6EFE"/>
    <w:rsid w:val="007D188E"/>
    <w:rsid w:val="007D4CA7"/>
    <w:rsid w:val="007D5637"/>
    <w:rsid w:val="007D65C9"/>
    <w:rsid w:val="007E069A"/>
    <w:rsid w:val="007E3E68"/>
    <w:rsid w:val="007E55FF"/>
    <w:rsid w:val="007E568D"/>
    <w:rsid w:val="007F61FA"/>
    <w:rsid w:val="007F7299"/>
    <w:rsid w:val="007F7F9A"/>
    <w:rsid w:val="00804930"/>
    <w:rsid w:val="00804B21"/>
    <w:rsid w:val="00807AFA"/>
    <w:rsid w:val="0081561C"/>
    <w:rsid w:val="00817572"/>
    <w:rsid w:val="00823A4D"/>
    <w:rsid w:val="00827D84"/>
    <w:rsid w:val="00830864"/>
    <w:rsid w:val="00836954"/>
    <w:rsid w:val="00842012"/>
    <w:rsid w:val="008422F1"/>
    <w:rsid w:val="00844F02"/>
    <w:rsid w:val="00846136"/>
    <w:rsid w:val="00846B22"/>
    <w:rsid w:val="00847CAA"/>
    <w:rsid w:val="008551BA"/>
    <w:rsid w:val="00855470"/>
    <w:rsid w:val="00861FCF"/>
    <w:rsid w:val="008622F5"/>
    <w:rsid w:val="00862ACA"/>
    <w:rsid w:val="0087337B"/>
    <w:rsid w:val="00877C59"/>
    <w:rsid w:val="00877DF2"/>
    <w:rsid w:val="008876C1"/>
    <w:rsid w:val="00892115"/>
    <w:rsid w:val="00893487"/>
    <w:rsid w:val="00894221"/>
    <w:rsid w:val="00896056"/>
    <w:rsid w:val="00897B57"/>
    <w:rsid w:val="008A0931"/>
    <w:rsid w:val="008A0C8D"/>
    <w:rsid w:val="008A1CF2"/>
    <w:rsid w:val="008A3252"/>
    <w:rsid w:val="008A3EAA"/>
    <w:rsid w:val="008A4B4C"/>
    <w:rsid w:val="008A4F7A"/>
    <w:rsid w:val="008A6067"/>
    <w:rsid w:val="008B63FA"/>
    <w:rsid w:val="008B7770"/>
    <w:rsid w:val="008D19AE"/>
    <w:rsid w:val="008D3A0B"/>
    <w:rsid w:val="008D485A"/>
    <w:rsid w:val="008D5C36"/>
    <w:rsid w:val="008E56C8"/>
    <w:rsid w:val="008E6F6F"/>
    <w:rsid w:val="008F2BAA"/>
    <w:rsid w:val="009002A2"/>
    <w:rsid w:val="00900B3F"/>
    <w:rsid w:val="00903E4A"/>
    <w:rsid w:val="00904447"/>
    <w:rsid w:val="0091425D"/>
    <w:rsid w:val="009174CE"/>
    <w:rsid w:val="00927F74"/>
    <w:rsid w:val="00931441"/>
    <w:rsid w:val="00933CA9"/>
    <w:rsid w:val="009371E5"/>
    <w:rsid w:val="00940B48"/>
    <w:rsid w:val="00942B47"/>
    <w:rsid w:val="00942EC7"/>
    <w:rsid w:val="0094570D"/>
    <w:rsid w:val="00952E33"/>
    <w:rsid w:val="00955D5F"/>
    <w:rsid w:val="009571DF"/>
    <w:rsid w:val="00962DFC"/>
    <w:rsid w:val="00963845"/>
    <w:rsid w:val="00964E0B"/>
    <w:rsid w:val="0096561B"/>
    <w:rsid w:val="00966801"/>
    <w:rsid w:val="0097102F"/>
    <w:rsid w:val="00973F49"/>
    <w:rsid w:val="0098131C"/>
    <w:rsid w:val="00982415"/>
    <w:rsid w:val="009910AC"/>
    <w:rsid w:val="0099645E"/>
    <w:rsid w:val="00997D75"/>
    <w:rsid w:val="009A3245"/>
    <w:rsid w:val="009A4C3D"/>
    <w:rsid w:val="009B473C"/>
    <w:rsid w:val="009C0B74"/>
    <w:rsid w:val="009D0B25"/>
    <w:rsid w:val="009E0D15"/>
    <w:rsid w:val="009E1595"/>
    <w:rsid w:val="009E2839"/>
    <w:rsid w:val="009F4DD2"/>
    <w:rsid w:val="00A0113D"/>
    <w:rsid w:val="00A02536"/>
    <w:rsid w:val="00A06094"/>
    <w:rsid w:val="00A10591"/>
    <w:rsid w:val="00A10AD1"/>
    <w:rsid w:val="00A12EB2"/>
    <w:rsid w:val="00A1307C"/>
    <w:rsid w:val="00A14003"/>
    <w:rsid w:val="00A1696A"/>
    <w:rsid w:val="00A20CAB"/>
    <w:rsid w:val="00A2177E"/>
    <w:rsid w:val="00A2195A"/>
    <w:rsid w:val="00A21CD9"/>
    <w:rsid w:val="00A257BD"/>
    <w:rsid w:val="00A3215C"/>
    <w:rsid w:val="00A362A7"/>
    <w:rsid w:val="00A40BE3"/>
    <w:rsid w:val="00A413D9"/>
    <w:rsid w:val="00A4546E"/>
    <w:rsid w:val="00A46FD5"/>
    <w:rsid w:val="00A555FE"/>
    <w:rsid w:val="00A57725"/>
    <w:rsid w:val="00A57ECE"/>
    <w:rsid w:val="00A6016C"/>
    <w:rsid w:val="00A63238"/>
    <w:rsid w:val="00A65CFD"/>
    <w:rsid w:val="00A71A96"/>
    <w:rsid w:val="00A72B8F"/>
    <w:rsid w:val="00A7410E"/>
    <w:rsid w:val="00A74297"/>
    <w:rsid w:val="00A745EA"/>
    <w:rsid w:val="00A76886"/>
    <w:rsid w:val="00A81C3A"/>
    <w:rsid w:val="00A8330B"/>
    <w:rsid w:val="00A855E2"/>
    <w:rsid w:val="00A87A3E"/>
    <w:rsid w:val="00AA1F01"/>
    <w:rsid w:val="00AA3AF6"/>
    <w:rsid w:val="00AA4AEB"/>
    <w:rsid w:val="00AA6FDF"/>
    <w:rsid w:val="00AB0A7D"/>
    <w:rsid w:val="00AB1080"/>
    <w:rsid w:val="00AC0E88"/>
    <w:rsid w:val="00AC25B0"/>
    <w:rsid w:val="00AC4DB4"/>
    <w:rsid w:val="00AD0667"/>
    <w:rsid w:val="00AD1591"/>
    <w:rsid w:val="00AD25C6"/>
    <w:rsid w:val="00AD3EFF"/>
    <w:rsid w:val="00AD43EA"/>
    <w:rsid w:val="00AD4583"/>
    <w:rsid w:val="00AE622F"/>
    <w:rsid w:val="00AF0938"/>
    <w:rsid w:val="00AF0ABF"/>
    <w:rsid w:val="00AF44B7"/>
    <w:rsid w:val="00B11F83"/>
    <w:rsid w:val="00B12C5B"/>
    <w:rsid w:val="00B14738"/>
    <w:rsid w:val="00B16BC3"/>
    <w:rsid w:val="00B2240C"/>
    <w:rsid w:val="00B25305"/>
    <w:rsid w:val="00B41283"/>
    <w:rsid w:val="00B4152C"/>
    <w:rsid w:val="00B43533"/>
    <w:rsid w:val="00B457F4"/>
    <w:rsid w:val="00B47B53"/>
    <w:rsid w:val="00B54A3D"/>
    <w:rsid w:val="00B56090"/>
    <w:rsid w:val="00B56C19"/>
    <w:rsid w:val="00B61228"/>
    <w:rsid w:val="00B6691F"/>
    <w:rsid w:val="00B66FD8"/>
    <w:rsid w:val="00B674DB"/>
    <w:rsid w:val="00B67C91"/>
    <w:rsid w:val="00B758F2"/>
    <w:rsid w:val="00B806D5"/>
    <w:rsid w:val="00B8166C"/>
    <w:rsid w:val="00B82264"/>
    <w:rsid w:val="00B8333B"/>
    <w:rsid w:val="00B83449"/>
    <w:rsid w:val="00B90580"/>
    <w:rsid w:val="00B91C31"/>
    <w:rsid w:val="00B924E3"/>
    <w:rsid w:val="00BA4536"/>
    <w:rsid w:val="00BA5978"/>
    <w:rsid w:val="00BA7DB3"/>
    <w:rsid w:val="00BB0998"/>
    <w:rsid w:val="00BB0FE3"/>
    <w:rsid w:val="00BB20CA"/>
    <w:rsid w:val="00BB55DA"/>
    <w:rsid w:val="00BB63E9"/>
    <w:rsid w:val="00BB739D"/>
    <w:rsid w:val="00BC0301"/>
    <w:rsid w:val="00BC1D7A"/>
    <w:rsid w:val="00BC2DBB"/>
    <w:rsid w:val="00BC552C"/>
    <w:rsid w:val="00BD1135"/>
    <w:rsid w:val="00BD4FCB"/>
    <w:rsid w:val="00BD7D56"/>
    <w:rsid w:val="00BE158B"/>
    <w:rsid w:val="00BE1632"/>
    <w:rsid w:val="00BF10BB"/>
    <w:rsid w:val="00BF2BB5"/>
    <w:rsid w:val="00BF478B"/>
    <w:rsid w:val="00BF519F"/>
    <w:rsid w:val="00BF5468"/>
    <w:rsid w:val="00C0428A"/>
    <w:rsid w:val="00C06054"/>
    <w:rsid w:val="00C115C1"/>
    <w:rsid w:val="00C35A4E"/>
    <w:rsid w:val="00C3666A"/>
    <w:rsid w:val="00C44B5E"/>
    <w:rsid w:val="00C45AD8"/>
    <w:rsid w:val="00C50747"/>
    <w:rsid w:val="00C513F1"/>
    <w:rsid w:val="00C57120"/>
    <w:rsid w:val="00C6450F"/>
    <w:rsid w:val="00C66BF3"/>
    <w:rsid w:val="00C731D0"/>
    <w:rsid w:val="00C7425D"/>
    <w:rsid w:val="00C7541E"/>
    <w:rsid w:val="00C83949"/>
    <w:rsid w:val="00C93879"/>
    <w:rsid w:val="00C95004"/>
    <w:rsid w:val="00CA268E"/>
    <w:rsid w:val="00CA2BB7"/>
    <w:rsid w:val="00CA490D"/>
    <w:rsid w:val="00CB1F71"/>
    <w:rsid w:val="00CB50AF"/>
    <w:rsid w:val="00CB607B"/>
    <w:rsid w:val="00CC2D04"/>
    <w:rsid w:val="00CD1C95"/>
    <w:rsid w:val="00CE219E"/>
    <w:rsid w:val="00CE5444"/>
    <w:rsid w:val="00CF70FD"/>
    <w:rsid w:val="00D0057A"/>
    <w:rsid w:val="00D02CFF"/>
    <w:rsid w:val="00D02E56"/>
    <w:rsid w:val="00D03245"/>
    <w:rsid w:val="00D1287B"/>
    <w:rsid w:val="00D1352D"/>
    <w:rsid w:val="00D1364C"/>
    <w:rsid w:val="00D167AF"/>
    <w:rsid w:val="00D307A6"/>
    <w:rsid w:val="00D328C9"/>
    <w:rsid w:val="00D32C55"/>
    <w:rsid w:val="00D35F75"/>
    <w:rsid w:val="00D41A28"/>
    <w:rsid w:val="00D45BBC"/>
    <w:rsid w:val="00D46D94"/>
    <w:rsid w:val="00D47657"/>
    <w:rsid w:val="00D479A9"/>
    <w:rsid w:val="00D47D71"/>
    <w:rsid w:val="00D5161C"/>
    <w:rsid w:val="00D53F20"/>
    <w:rsid w:val="00D62AB7"/>
    <w:rsid w:val="00D652EB"/>
    <w:rsid w:val="00D65E4D"/>
    <w:rsid w:val="00D71E57"/>
    <w:rsid w:val="00D71F24"/>
    <w:rsid w:val="00D72A27"/>
    <w:rsid w:val="00D7421E"/>
    <w:rsid w:val="00D82254"/>
    <w:rsid w:val="00D82A01"/>
    <w:rsid w:val="00D839A9"/>
    <w:rsid w:val="00D958DA"/>
    <w:rsid w:val="00DA1728"/>
    <w:rsid w:val="00DA4230"/>
    <w:rsid w:val="00DA70C1"/>
    <w:rsid w:val="00DC4678"/>
    <w:rsid w:val="00DC5FDD"/>
    <w:rsid w:val="00DC6B91"/>
    <w:rsid w:val="00DC7DAB"/>
    <w:rsid w:val="00DD159F"/>
    <w:rsid w:val="00DD1EC0"/>
    <w:rsid w:val="00DD7144"/>
    <w:rsid w:val="00DD726E"/>
    <w:rsid w:val="00DD7D58"/>
    <w:rsid w:val="00DE2DBE"/>
    <w:rsid w:val="00DE50AC"/>
    <w:rsid w:val="00DF628E"/>
    <w:rsid w:val="00DF62A2"/>
    <w:rsid w:val="00DF68B1"/>
    <w:rsid w:val="00E0766B"/>
    <w:rsid w:val="00E12799"/>
    <w:rsid w:val="00E139B7"/>
    <w:rsid w:val="00E17FD6"/>
    <w:rsid w:val="00E20FFF"/>
    <w:rsid w:val="00E419DE"/>
    <w:rsid w:val="00E45268"/>
    <w:rsid w:val="00E45948"/>
    <w:rsid w:val="00E5025A"/>
    <w:rsid w:val="00E51DF8"/>
    <w:rsid w:val="00E576A7"/>
    <w:rsid w:val="00E600A3"/>
    <w:rsid w:val="00E634CE"/>
    <w:rsid w:val="00E6387F"/>
    <w:rsid w:val="00E63CC0"/>
    <w:rsid w:val="00E65A64"/>
    <w:rsid w:val="00E65D3C"/>
    <w:rsid w:val="00E7071C"/>
    <w:rsid w:val="00E8121B"/>
    <w:rsid w:val="00E83D67"/>
    <w:rsid w:val="00E87A54"/>
    <w:rsid w:val="00E92DF9"/>
    <w:rsid w:val="00E94206"/>
    <w:rsid w:val="00E97E99"/>
    <w:rsid w:val="00EA2166"/>
    <w:rsid w:val="00EA5DE2"/>
    <w:rsid w:val="00EB0DF8"/>
    <w:rsid w:val="00EB0F27"/>
    <w:rsid w:val="00EB155B"/>
    <w:rsid w:val="00EB6089"/>
    <w:rsid w:val="00EC1A13"/>
    <w:rsid w:val="00EC2B0E"/>
    <w:rsid w:val="00EC3150"/>
    <w:rsid w:val="00EC317A"/>
    <w:rsid w:val="00EC4482"/>
    <w:rsid w:val="00EC5A88"/>
    <w:rsid w:val="00EC7165"/>
    <w:rsid w:val="00ED2A37"/>
    <w:rsid w:val="00ED5344"/>
    <w:rsid w:val="00ED5B9C"/>
    <w:rsid w:val="00EE5F5D"/>
    <w:rsid w:val="00EF16A0"/>
    <w:rsid w:val="00EF1B00"/>
    <w:rsid w:val="00EF3C66"/>
    <w:rsid w:val="00EF3FE6"/>
    <w:rsid w:val="00EF49AA"/>
    <w:rsid w:val="00EF6FCB"/>
    <w:rsid w:val="00F018D0"/>
    <w:rsid w:val="00F0466E"/>
    <w:rsid w:val="00F07240"/>
    <w:rsid w:val="00F101C3"/>
    <w:rsid w:val="00F117BD"/>
    <w:rsid w:val="00F17DEF"/>
    <w:rsid w:val="00F214AF"/>
    <w:rsid w:val="00F21797"/>
    <w:rsid w:val="00F23B71"/>
    <w:rsid w:val="00F23EE7"/>
    <w:rsid w:val="00F31629"/>
    <w:rsid w:val="00F317A7"/>
    <w:rsid w:val="00F3356E"/>
    <w:rsid w:val="00F375FF"/>
    <w:rsid w:val="00F37930"/>
    <w:rsid w:val="00F419FD"/>
    <w:rsid w:val="00F43FEF"/>
    <w:rsid w:val="00F47A7B"/>
    <w:rsid w:val="00F52E2C"/>
    <w:rsid w:val="00F53476"/>
    <w:rsid w:val="00F55D53"/>
    <w:rsid w:val="00F60BE3"/>
    <w:rsid w:val="00F61CA3"/>
    <w:rsid w:val="00F6549F"/>
    <w:rsid w:val="00F67765"/>
    <w:rsid w:val="00F70DA2"/>
    <w:rsid w:val="00F7245E"/>
    <w:rsid w:val="00F730E4"/>
    <w:rsid w:val="00F76B9D"/>
    <w:rsid w:val="00F81170"/>
    <w:rsid w:val="00F83707"/>
    <w:rsid w:val="00F86D81"/>
    <w:rsid w:val="00F912B7"/>
    <w:rsid w:val="00F94F99"/>
    <w:rsid w:val="00F95CF9"/>
    <w:rsid w:val="00FA1B32"/>
    <w:rsid w:val="00FA4704"/>
    <w:rsid w:val="00FB0CEF"/>
    <w:rsid w:val="00FB0E37"/>
    <w:rsid w:val="00FB3108"/>
    <w:rsid w:val="00FC0029"/>
    <w:rsid w:val="00FD1BDC"/>
    <w:rsid w:val="00FD3874"/>
    <w:rsid w:val="00FE149E"/>
    <w:rsid w:val="00FE1AF0"/>
    <w:rsid w:val="00FE306C"/>
    <w:rsid w:val="00FE6126"/>
    <w:rsid w:val="00FE692F"/>
    <w:rsid w:val="00FF0DAA"/>
    <w:rsid w:val="00FF5410"/>
    <w:rsid w:val="00FF5B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E53A10"/>
  <w14:defaultImageDpi w14:val="0"/>
  <w15:docId w15:val="{773C7D6C-C57E-4D22-88DB-BACDB3D1D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kern w:val="3"/>
        <w:sz w:val="24"/>
        <w:szCs w:val="24"/>
        <w:lang w:val="de-DE" w:eastAsia="zh-CN" w:bidi="ar-SA"/>
      </w:rPr>
    </w:rPrDefault>
    <w:pPrDefault>
      <w:pPr>
        <w:widowControl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autoSpaceDN w:val="0"/>
    </w:pPr>
    <w:rPr>
      <w:rFonts w:cs="Tahoma"/>
      <w:lang w:bidi="hi-IN"/>
    </w:rPr>
  </w:style>
  <w:style w:type="paragraph" w:styleId="berschrift1">
    <w:name w:val="heading 1"/>
    <w:basedOn w:val="Standard"/>
    <w:next w:val="Standard"/>
    <w:link w:val="berschrift1Zchn"/>
    <w:uiPriority w:val="9"/>
    <w:qFormat/>
    <w:rsid w:val="00550316"/>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berschrift3">
    <w:name w:val="heading 3"/>
    <w:basedOn w:val="Standard"/>
    <w:link w:val="berschrift3Zchn"/>
    <w:uiPriority w:val="9"/>
    <w:qFormat/>
    <w:rsid w:val="008D19AE"/>
    <w:pPr>
      <w:widowControl/>
      <w:suppressAutoHyphens w:val="0"/>
      <w:autoSpaceDN/>
      <w:spacing w:before="100" w:beforeAutospacing="1" w:after="100" w:afterAutospacing="1"/>
      <w:textAlignment w:val="auto"/>
      <w:outlineLvl w:val="2"/>
    </w:pPr>
    <w:rPr>
      <w:rFonts w:cs="Times New Roman"/>
      <w:b/>
      <w:bCs/>
      <w:kern w:val="0"/>
      <w:sz w:val="27"/>
      <w:szCs w:val="27"/>
      <w:lang w:eastAsia="de-DE" w:bidi="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locked/>
    <w:rsid w:val="008D19AE"/>
    <w:rPr>
      <w:rFonts w:eastAsia="Times New Roman" w:cs="Times New Roman"/>
      <w:b/>
      <w:bCs/>
      <w:kern w:val="0"/>
      <w:sz w:val="27"/>
      <w:szCs w:val="27"/>
      <w:lang w:val="x-none" w:eastAsia="de-DE"/>
    </w:r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e">
    <w:name w:val="List"/>
    <w:basedOn w:val="Textbody"/>
    <w:uiPriority w:val="99"/>
  </w:style>
  <w:style w:type="paragraph" w:styleId="Beschriftung">
    <w:name w:val="caption"/>
    <w:basedOn w:val="Standard"/>
    <w:uiPriority w:val="35"/>
    <w:pPr>
      <w:suppressLineNumbers/>
      <w:spacing w:before="120" w:after="120"/>
    </w:pPr>
    <w:rPr>
      <w:i/>
      <w:iCs/>
    </w:rPr>
  </w:style>
  <w:style w:type="paragraph" w:customStyle="1" w:styleId="Index">
    <w:name w:val="Index"/>
    <w:basedOn w:val="Standard"/>
    <w:pPr>
      <w:suppressLineNumbers/>
    </w:pPr>
  </w:style>
  <w:style w:type="paragraph" w:styleId="Kopfzeile">
    <w:name w:val="header"/>
    <w:basedOn w:val="Standard"/>
    <w:link w:val="KopfzeileZchn"/>
    <w:uiPriority w:val="99"/>
    <w:pPr>
      <w:tabs>
        <w:tab w:val="center" w:pos="4536"/>
        <w:tab w:val="right" w:pos="9072"/>
      </w:tabs>
    </w:pPr>
    <w:rPr>
      <w:rFonts w:cs="Mangal"/>
      <w:szCs w:val="21"/>
    </w:rPr>
  </w:style>
  <w:style w:type="character" w:customStyle="1" w:styleId="KopfzeileZchn">
    <w:name w:val="Kopfzeile Zchn"/>
    <w:basedOn w:val="Absatz-Standardschriftart"/>
    <w:link w:val="Kopfzeile"/>
    <w:uiPriority w:val="99"/>
    <w:locked/>
    <w:rPr>
      <w:rFonts w:cs="Mangal"/>
      <w:sz w:val="21"/>
      <w:szCs w:val="21"/>
    </w:rPr>
  </w:style>
  <w:style w:type="paragraph" w:styleId="Fuzeile">
    <w:name w:val="footer"/>
    <w:basedOn w:val="Standard"/>
    <w:link w:val="FuzeileZchn"/>
    <w:uiPriority w:val="99"/>
    <w:pPr>
      <w:tabs>
        <w:tab w:val="center" w:pos="4536"/>
        <w:tab w:val="right" w:pos="9072"/>
      </w:tabs>
    </w:pPr>
    <w:rPr>
      <w:rFonts w:cs="Mangal"/>
      <w:szCs w:val="21"/>
    </w:rPr>
  </w:style>
  <w:style w:type="character" w:customStyle="1" w:styleId="FuzeileZchn">
    <w:name w:val="Fußzeile Zchn"/>
    <w:basedOn w:val="Absatz-Standardschriftart"/>
    <w:link w:val="Fuzeile"/>
    <w:uiPriority w:val="99"/>
    <w:locked/>
    <w:rPr>
      <w:rFonts w:cs="Mangal"/>
      <w:sz w:val="21"/>
      <w:szCs w:val="21"/>
    </w:rPr>
  </w:style>
  <w:style w:type="paragraph" w:styleId="Sprechblasentext">
    <w:name w:val="Balloon Text"/>
    <w:basedOn w:val="Standard"/>
    <w:link w:val="SprechblasentextZchn"/>
    <w:uiPriority w:val="99"/>
    <w:rPr>
      <w:rFonts w:ascii="Segoe UI" w:hAnsi="Segoe UI" w:cs="Mangal"/>
      <w:sz w:val="18"/>
      <w:szCs w:val="16"/>
    </w:rPr>
  </w:style>
  <w:style w:type="character" w:customStyle="1" w:styleId="SprechblasentextZchn">
    <w:name w:val="Sprechblasentext Zchn"/>
    <w:basedOn w:val="Absatz-Standardschriftart"/>
    <w:link w:val="Sprechblasentext"/>
    <w:uiPriority w:val="99"/>
    <w:locked/>
    <w:rPr>
      <w:rFonts w:ascii="Segoe UI" w:hAnsi="Segoe UI" w:cs="Mangal"/>
      <w:sz w:val="16"/>
      <w:szCs w:val="16"/>
    </w:rPr>
  </w:style>
  <w:style w:type="character" w:customStyle="1" w:styleId="e24kjd">
    <w:name w:val="e24kjd"/>
    <w:basedOn w:val="Absatz-Standardschriftart"/>
    <w:rPr>
      <w:rFonts w:cs="Times New Roman"/>
    </w:rPr>
  </w:style>
  <w:style w:type="character" w:styleId="Hyperlink">
    <w:name w:val="Hyperlink"/>
    <w:basedOn w:val="Absatz-Standardschriftart"/>
    <w:uiPriority w:val="99"/>
    <w:rPr>
      <w:rFonts w:cs="Times New Roman"/>
      <w:color w:val="0000FF"/>
      <w:u w:val="single"/>
    </w:rPr>
  </w:style>
  <w:style w:type="character" w:styleId="Kommentarzeichen">
    <w:name w:val="annotation reference"/>
    <w:basedOn w:val="Absatz-Standardschriftart"/>
    <w:uiPriority w:val="99"/>
    <w:rPr>
      <w:rFonts w:cs="Times New Roman"/>
      <w:sz w:val="16"/>
      <w:szCs w:val="16"/>
    </w:rPr>
  </w:style>
  <w:style w:type="paragraph" w:styleId="Kommentartext">
    <w:name w:val="annotation text"/>
    <w:basedOn w:val="Standard"/>
    <w:link w:val="KommentartextZchn"/>
    <w:uiPriority w:val="99"/>
    <w:rPr>
      <w:rFonts w:cs="Mangal"/>
      <w:sz w:val="20"/>
      <w:szCs w:val="18"/>
    </w:rPr>
  </w:style>
  <w:style w:type="character" w:customStyle="1" w:styleId="KommentartextZchn">
    <w:name w:val="Kommentartext Zchn"/>
    <w:basedOn w:val="Absatz-Standardschriftart"/>
    <w:link w:val="Kommentartext"/>
    <w:uiPriority w:val="99"/>
    <w:locked/>
    <w:rPr>
      <w:rFonts w:cs="Mangal"/>
      <w:sz w:val="18"/>
      <w:szCs w:val="18"/>
    </w:rPr>
  </w:style>
  <w:style w:type="paragraph" w:styleId="Kommentarthema">
    <w:name w:val="annotation subject"/>
    <w:basedOn w:val="Kommentartext"/>
    <w:next w:val="Kommentartext"/>
    <w:link w:val="KommentarthemaZchn"/>
    <w:uiPriority w:val="99"/>
    <w:rPr>
      <w:b/>
      <w:bCs/>
    </w:rPr>
  </w:style>
  <w:style w:type="character" w:customStyle="1" w:styleId="KommentarthemaZchn">
    <w:name w:val="Kommentarthema Zchn"/>
    <w:basedOn w:val="KommentartextZchn"/>
    <w:link w:val="Kommentarthema"/>
    <w:uiPriority w:val="99"/>
    <w:locked/>
    <w:rPr>
      <w:rFonts w:cs="Mangal"/>
      <w:b/>
      <w:bCs/>
      <w:sz w:val="18"/>
      <w:szCs w:val="18"/>
    </w:rPr>
  </w:style>
  <w:style w:type="paragraph" w:styleId="Listenabsatz">
    <w:name w:val="List Paragraph"/>
    <w:basedOn w:val="Standard"/>
    <w:qFormat/>
    <w:rsid w:val="006F022B"/>
    <w:pPr>
      <w:ind w:left="720"/>
      <w:contextualSpacing/>
    </w:pPr>
    <w:rPr>
      <w:rFonts w:cs="Mangal"/>
      <w:szCs w:val="21"/>
    </w:rPr>
  </w:style>
  <w:style w:type="table" w:styleId="Tabellenraster">
    <w:name w:val="Table Grid"/>
    <w:basedOn w:val="NormaleTabelle"/>
    <w:uiPriority w:val="39"/>
    <w:rsid w:val="00D82A01"/>
    <w:pPr>
      <w:autoSpaceDN w:val="0"/>
    </w:pPr>
    <w:rPr>
      <w:rFonts w:cs="Tahoma"/>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basedOn w:val="Absatz-Standardschriftart"/>
    <w:uiPriority w:val="22"/>
    <w:qFormat/>
    <w:rsid w:val="00220477"/>
    <w:rPr>
      <w:rFonts w:cs="Times New Roman"/>
      <w:b/>
      <w:bCs/>
    </w:rPr>
  </w:style>
  <w:style w:type="character" w:styleId="Hervorhebung">
    <w:name w:val="Emphasis"/>
    <w:basedOn w:val="Absatz-Standardschriftart"/>
    <w:uiPriority w:val="20"/>
    <w:qFormat/>
    <w:rsid w:val="002D1874"/>
    <w:rPr>
      <w:rFonts w:cs="Times New Roman"/>
      <w:i/>
      <w:iCs/>
    </w:rPr>
  </w:style>
  <w:style w:type="character" w:styleId="NichtaufgelsteErwhnung">
    <w:name w:val="Unresolved Mention"/>
    <w:basedOn w:val="Absatz-Standardschriftart"/>
    <w:uiPriority w:val="99"/>
    <w:semiHidden/>
    <w:unhideWhenUsed/>
    <w:rsid w:val="00A2195A"/>
    <w:rPr>
      <w:rFonts w:cs="Times New Roman"/>
      <w:color w:val="605E5C"/>
      <w:shd w:val="clear" w:color="auto" w:fill="E1DFDD"/>
    </w:rPr>
  </w:style>
  <w:style w:type="paragraph" w:styleId="StandardWeb">
    <w:name w:val="Normal (Web)"/>
    <w:basedOn w:val="Standard"/>
    <w:uiPriority w:val="99"/>
    <w:unhideWhenUsed/>
    <w:rsid w:val="00150961"/>
    <w:pPr>
      <w:widowControl/>
      <w:suppressAutoHyphens w:val="0"/>
      <w:autoSpaceDN/>
      <w:spacing w:before="100" w:beforeAutospacing="1" w:after="100" w:afterAutospacing="1"/>
      <w:textAlignment w:val="auto"/>
    </w:pPr>
    <w:rPr>
      <w:rFonts w:cs="Times New Roman"/>
      <w:kern w:val="0"/>
      <w:lang w:eastAsia="de-DE" w:bidi="ar-SA"/>
    </w:rPr>
  </w:style>
  <w:style w:type="paragraph" w:styleId="KeinLeerraum">
    <w:name w:val="No Spacing"/>
    <w:uiPriority w:val="1"/>
    <w:qFormat/>
    <w:rsid w:val="00E97E99"/>
    <w:pPr>
      <w:widowControl/>
      <w:textAlignment w:val="auto"/>
    </w:pPr>
    <w:rPr>
      <w:rFonts w:asciiTheme="minorHAnsi" w:hAnsiTheme="minorHAnsi"/>
      <w:kern w:val="0"/>
      <w:sz w:val="22"/>
      <w:szCs w:val="22"/>
      <w:lang w:eastAsia="en-US"/>
    </w:rPr>
  </w:style>
  <w:style w:type="paragraph" w:customStyle="1" w:styleId="Default">
    <w:name w:val="Default"/>
    <w:rsid w:val="00293C31"/>
    <w:pPr>
      <w:widowControl/>
      <w:autoSpaceDE w:val="0"/>
      <w:autoSpaceDN w:val="0"/>
      <w:adjustRightInd w:val="0"/>
      <w:textAlignment w:val="auto"/>
    </w:pPr>
    <w:rPr>
      <w:rFonts w:ascii="Calibri" w:hAnsi="Calibri" w:cs="Calibri"/>
      <w:color w:val="000000"/>
      <w:kern w:val="0"/>
    </w:rPr>
  </w:style>
  <w:style w:type="numbering" w:customStyle="1" w:styleId="RTFNum2">
    <w:name w:val="RTF_Num 2"/>
    <w:pPr>
      <w:numPr>
        <w:numId w:val="1"/>
      </w:numPr>
    </w:pPr>
  </w:style>
  <w:style w:type="table" w:styleId="TabellemithellemGitternetz">
    <w:name w:val="Grid Table Light"/>
    <w:basedOn w:val="NormaleTabelle"/>
    <w:uiPriority w:val="40"/>
    <w:rsid w:val="005E405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erschrift1Zchn">
    <w:name w:val="Überschrift 1 Zchn"/>
    <w:basedOn w:val="Absatz-Standardschriftart"/>
    <w:link w:val="berschrift1"/>
    <w:uiPriority w:val="9"/>
    <w:rsid w:val="00550316"/>
    <w:rPr>
      <w:rFonts w:asciiTheme="majorHAnsi" w:eastAsiaTheme="majorEastAsia" w:hAnsiTheme="majorHAnsi" w:cs="Mangal"/>
      <w:color w:val="2F5496" w:themeColor="accent1" w:themeShade="BF"/>
      <w:sz w:val="32"/>
      <w:szCs w:val="29"/>
      <w:lang w:bidi="hi-IN"/>
    </w:rPr>
  </w:style>
  <w:style w:type="character" w:customStyle="1" w:styleId="cui-plain">
    <w:name w:val="cui-plain"/>
    <w:basedOn w:val="Absatz-Standardschriftart"/>
    <w:rsid w:val="00550316"/>
  </w:style>
  <w:style w:type="character" w:customStyle="1" w:styleId="cui-text-reset">
    <w:name w:val="cui-text-reset"/>
    <w:basedOn w:val="Absatz-Standardschriftart"/>
    <w:rsid w:val="00550316"/>
  </w:style>
  <w:style w:type="paragraph" w:customStyle="1" w:styleId="rte-text-warning">
    <w:name w:val="rte-text-warning"/>
    <w:basedOn w:val="Standard"/>
    <w:rsid w:val="00550316"/>
    <w:pPr>
      <w:widowControl/>
      <w:suppressAutoHyphens w:val="0"/>
      <w:autoSpaceDN/>
      <w:spacing w:before="100" w:beforeAutospacing="1" w:after="100" w:afterAutospacing="1"/>
      <w:textAlignment w:val="auto"/>
    </w:pPr>
    <w:rPr>
      <w:rFonts w:eastAsia="Times New Roman" w:cs="Times New Roman"/>
      <w:kern w:val="0"/>
      <w:lang w:eastAsia="de-DE" w:bidi="ar-SA"/>
    </w:rPr>
  </w:style>
  <w:style w:type="paragraph" w:styleId="berarbeitung">
    <w:name w:val="Revision"/>
    <w:hidden/>
    <w:uiPriority w:val="99"/>
    <w:semiHidden/>
    <w:rsid w:val="00715E4A"/>
    <w:pPr>
      <w:widowControl/>
      <w:textAlignment w:val="auto"/>
    </w:pPr>
    <w:rPr>
      <w:rFonts w:cs="Mangal"/>
      <w:szCs w:val="21"/>
      <w:lang w:bidi="hi-IN"/>
    </w:rPr>
  </w:style>
  <w:style w:type="paragraph" w:customStyle="1" w:styleId="pf0">
    <w:name w:val="pf0"/>
    <w:basedOn w:val="Standard"/>
    <w:rsid w:val="004A3129"/>
    <w:pPr>
      <w:widowControl/>
      <w:suppressAutoHyphens w:val="0"/>
      <w:autoSpaceDN/>
      <w:spacing w:before="100" w:beforeAutospacing="1" w:after="100" w:afterAutospacing="1"/>
      <w:textAlignment w:val="auto"/>
    </w:pPr>
    <w:rPr>
      <w:rFonts w:eastAsia="Times New Roman" w:cs="Times New Roman"/>
      <w:kern w:val="0"/>
      <w:lang w:eastAsia="de-DE" w:bidi="ar-SA"/>
    </w:rPr>
  </w:style>
  <w:style w:type="character" w:customStyle="1" w:styleId="cf01">
    <w:name w:val="cf01"/>
    <w:basedOn w:val="Absatz-Standardschriftart"/>
    <w:rsid w:val="004A3129"/>
    <w:rPr>
      <w:rFonts w:ascii="Segoe UI" w:hAnsi="Segoe UI" w:cs="Segoe UI" w:hint="default"/>
      <w:sz w:val="18"/>
      <w:szCs w:val="18"/>
    </w:rPr>
  </w:style>
  <w:style w:type="character" w:styleId="BesuchterLink">
    <w:name w:val="FollowedHyperlink"/>
    <w:basedOn w:val="Absatz-Standardschriftart"/>
    <w:uiPriority w:val="99"/>
    <w:semiHidden/>
    <w:unhideWhenUsed/>
    <w:rsid w:val="00032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232841">
      <w:bodyDiv w:val="1"/>
      <w:marLeft w:val="0"/>
      <w:marRight w:val="0"/>
      <w:marTop w:val="0"/>
      <w:marBottom w:val="0"/>
      <w:divBdr>
        <w:top w:val="none" w:sz="0" w:space="0" w:color="auto"/>
        <w:left w:val="none" w:sz="0" w:space="0" w:color="auto"/>
        <w:bottom w:val="none" w:sz="0" w:space="0" w:color="auto"/>
        <w:right w:val="none" w:sz="0" w:space="0" w:color="auto"/>
      </w:divBdr>
    </w:div>
    <w:div w:id="218251293">
      <w:bodyDiv w:val="1"/>
      <w:marLeft w:val="0"/>
      <w:marRight w:val="0"/>
      <w:marTop w:val="0"/>
      <w:marBottom w:val="0"/>
      <w:divBdr>
        <w:top w:val="none" w:sz="0" w:space="0" w:color="auto"/>
        <w:left w:val="none" w:sz="0" w:space="0" w:color="auto"/>
        <w:bottom w:val="none" w:sz="0" w:space="0" w:color="auto"/>
        <w:right w:val="none" w:sz="0" w:space="0" w:color="auto"/>
      </w:divBdr>
      <w:divsChild>
        <w:div w:id="2109040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0236038">
      <w:marLeft w:val="0"/>
      <w:marRight w:val="0"/>
      <w:marTop w:val="0"/>
      <w:marBottom w:val="0"/>
      <w:divBdr>
        <w:top w:val="none" w:sz="0" w:space="0" w:color="auto"/>
        <w:left w:val="none" w:sz="0" w:space="0" w:color="auto"/>
        <w:bottom w:val="none" w:sz="0" w:space="0" w:color="auto"/>
        <w:right w:val="none" w:sz="0" w:space="0" w:color="auto"/>
      </w:divBdr>
      <w:divsChild>
        <w:div w:id="230236039">
          <w:marLeft w:val="0"/>
          <w:marRight w:val="0"/>
          <w:marTop w:val="0"/>
          <w:marBottom w:val="0"/>
          <w:divBdr>
            <w:top w:val="none" w:sz="0" w:space="0" w:color="auto"/>
            <w:left w:val="none" w:sz="0" w:space="0" w:color="auto"/>
            <w:bottom w:val="none" w:sz="0" w:space="0" w:color="auto"/>
            <w:right w:val="none" w:sz="0" w:space="0" w:color="auto"/>
          </w:divBdr>
        </w:div>
      </w:divsChild>
    </w:div>
    <w:div w:id="230236040">
      <w:marLeft w:val="0"/>
      <w:marRight w:val="0"/>
      <w:marTop w:val="0"/>
      <w:marBottom w:val="0"/>
      <w:divBdr>
        <w:top w:val="none" w:sz="0" w:space="0" w:color="auto"/>
        <w:left w:val="none" w:sz="0" w:space="0" w:color="auto"/>
        <w:bottom w:val="none" w:sz="0" w:space="0" w:color="auto"/>
        <w:right w:val="none" w:sz="0" w:space="0" w:color="auto"/>
      </w:divBdr>
    </w:div>
    <w:div w:id="230236041">
      <w:marLeft w:val="0"/>
      <w:marRight w:val="0"/>
      <w:marTop w:val="0"/>
      <w:marBottom w:val="0"/>
      <w:divBdr>
        <w:top w:val="none" w:sz="0" w:space="0" w:color="auto"/>
        <w:left w:val="none" w:sz="0" w:space="0" w:color="auto"/>
        <w:bottom w:val="none" w:sz="0" w:space="0" w:color="auto"/>
        <w:right w:val="none" w:sz="0" w:space="0" w:color="auto"/>
      </w:divBdr>
    </w:div>
    <w:div w:id="230236042">
      <w:marLeft w:val="0"/>
      <w:marRight w:val="0"/>
      <w:marTop w:val="0"/>
      <w:marBottom w:val="0"/>
      <w:divBdr>
        <w:top w:val="none" w:sz="0" w:space="0" w:color="auto"/>
        <w:left w:val="none" w:sz="0" w:space="0" w:color="auto"/>
        <w:bottom w:val="none" w:sz="0" w:space="0" w:color="auto"/>
        <w:right w:val="none" w:sz="0" w:space="0" w:color="auto"/>
      </w:divBdr>
    </w:div>
    <w:div w:id="230236043">
      <w:marLeft w:val="0"/>
      <w:marRight w:val="0"/>
      <w:marTop w:val="0"/>
      <w:marBottom w:val="0"/>
      <w:divBdr>
        <w:top w:val="none" w:sz="0" w:space="0" w:color="auto"/>
        <w:left w:val="none" w:sz="0" w:space="0" w:color="auto"/>
        <w:bottom w:val="none" w:sz="0" w:space="0" w:color="auto"/>
        <w:right w:val="none" w:sz="0" w:space="0" w:color="auto"/>
      </w:divBdr>
    </w:div>
    <w:div w:id="230236044">
      <w:marLeft w:val="0"/>
      <w:marRight w:val="0"/>
      <w:marTop w:val="0"/>
      <w:marBottom w:val="0"/>
      <w:divBdr>
        <w:top w:val="none" w:sz="0" w:space="0" w:color="auto"/>
        <w:left w:val="none" w:sz="0" w:space="0" w:color="auto"/>
        <w:bottom w:val="none" w:sz="0" w:space="0" w:color="auto"/>
        <w:right w:val="none" w:sz="0" w:space="0" w:color="auto"/>
      </w:divBdr>
    </w:div>
    <w:div w:id="230236045">
      <w:marLeft w:val="0"/>
      <w:marRight w:val="0"/>
      <w:marTop w:val="0"/>
      <w:marBottom w:val="0"/>
      <w:divBdr>
        <w:top w:val="none" w:sz="0" w:space="0" w:color="auto"/>
        <w:left w:val="none" w:sz="0" w:space="0" w:color="auto"/>
        <w:bottom w:val="none" w:sz="0" w:space="0" w:color="auto"/>
        <w:right w:val="none" w:sz="0" w:space="0" w:color="auto"/>
      </w:divBdr>
    </w:div>
    <w:div w:id="362750090">
      <w:bodyDiv w:val="1"/>
      <w:marLeft w:val="0"/>
      <w:marRight w:val="0"/>
      <w:marTop w:val="0"/>
      <w:marBottom w:val="0"/>
      <w:divBdr>
        <w:top w:val="none" w:sz="0" w:space="0" w:color="auto"/>
        <w:left w:val="none" w:sz="0" w:space="0" w:color="auto"/>
        <w:bottom w:val="none" w:sz="0" w:space="0" w:color="auto"/>
        <w:right w:val="none" w:sz="0" w:space="0" w:color="auto"/>
      </w:divBdr>
    </w:div>
    <w:div w:id="377246363">
      <w:bodyDiv w:val="1"/>
      <w:marLeft w:val="0"/>
      <w:marRight w:val="0"/>
      <w:marTop w:val="0"/>
      <w:marBottom w:val="0"/>
      <w:divBdr>
        <w:top w:val="none" w:sz="0" w:space="0" w:color="auto"/>
        <w:left w:val="none" w:sz="0" w:space="0" w:color="auto"/>
        <w:bottom w:val="none" w:sz="0" w:space="0" w:color="auto"/>
        <w:right w:val="none" w:sz="0" w:space="0" w:color="auto"/>
      </w:divBdr>
    </w:div>
    <w:div w:id="419718320">
      <w:bodyDiv w:val="1"/>
      <w:marLeft w:val="0"/>
      <w:marRight w:val="0"/>
      <w:marTop w:val="0"/>
      <w:marBottom w:val="0"/>
      <w:divBdr>
        <w:top w:val="none" w:sz="0" w:space="0" w:color="auto"/>
        <w:left w:val="none" w:sz="0" w:space="0" w:color="auto"/>
        <w:bottom w:val="none" w:sz="0" w:space="0" w:color="auto"/>
        <w:right w:val="none" w:sz="0" w:space="0" w:color="auto"/>
      </w:divBdr>
    </w:div>
    <w:div w:id="830950491">
      <w:bodyDiv w:val="1"/>
      <w:marLeft w:val="0"/>
      <w:marRight w:val="0"/>
      <w:marTop w:val="0"/>
      <w:marBottom w:val="0"/>
      <w:divBdr>
        <w:top w:val="none" w:sz="0" w:space="0" w:color="auto"/>
        <w:left w:val="none" w:sz="0" w:space="0" w:color="auto"/>
        <w:bottom w:val="none" w:sz="0" w:space="0" w:color="auto"/>
        <w:right w:val="none" w:sz="0" w:space="0" w:color="auto"/>
      </w:divBdr>
      <w:divsChild>
        <w:div w:id="1225143053">
          <w:marLeft w:val="0"/>
          <w:marRight w:val="0"/>
          <w:marTop w:val="0"/>
          <w:marBottom w:val="0"/>
          <w:divBdr>
            <w:top w:val="none" w:sz="0" w:space="0" w:color="auto"/>
            <w:left w:val="none" w:sz="0" w:space="0" w:color="auto"/>
            <w:bottom w:val="none" w:sz="0" w:space="0" w:color="auto"/>
            <w:right w:val="none" w:sz="0" w:space="0" w:color="auto"/>
          </w:divBdr>
          <w:divsChild>
            <w:div w:id="1531727029">
              <w:marLeft w:val="0"/>
              <w:marRight w:val="0"/>
              <w:marTop w:val="0"/>
              <w:marBottom w:val="0"/>
              <w:divBdr>
                <w:top w:val="none" w:sz="0" w:space="0" w:color="auto"/>
                <w:left w:val="none" w:sz="0" w:space="0" w:color="auto"/>
                <w:bottom w:val="none" w:sz="0" w:space="0" w:color="auto"/>
                <w:right w:val="none" w:sz="0" w:space="0" w:color="auto"/>
              </w:divBdr>
              <w:divsChild>
                <w:div w:id="26465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3529">
          <w:marLeft w:val="0"/>
          <w:marRight w:val="0"/>
          <w:marTop w:val="0"/>
          <w:marBottom w:val="0"/>
          <w:divBdr>
            <w:top w:val="none" w:sz="0" w:space="0" w:color="auto"/>
            <w:left w:val="none" w:sz="0" w:space="0" w:color="auto"/>
            <w:bottom w:val="none" w:sz="0" w:space="0" w:color="auto"/>
            <w:right w:val="none" w:sz="0" w:space="0" w:color="auto"/>
          </w:divBdr>
          <w:divsChild>
            <w:div w:id="369649712">
              <w:marLeft w:val="0"/>
              <w:marRight w:val="0"/>
              <w:marTop w:val="0"/>
              <w:marBottom w:val="0"/>
              <w:divBdr>
                <w:top w:val="none" w:sz="0" w:space="0" w:color="auto"/>
                <w:left w:val="none" w:sz="0" w:space="0" w:color="auto"/>
                <w:bottom w:val="none" w:sz="0" w:space="0" w:color="auto"/>
                <w:right w:val="none" w:sz="0" w:space="0" w:color="auto"/>
              </w:divBdr>
            </w:div>
          </w:divsChild>
        </w:div>
        <w:div w:id="1824276149">
          <w:marLeft w:val="0"/>
          <w:marRight w:val="0"/>
          <w:marTop w:val="0"/>
          <w:marBottom w:val="0"/>
          <w:divBdr>
            <w:top w:val="none" w:sz="0" w:space="0" w:color="auto"/>
            <w:left w:val="none" w:sz="0" w:space="0" w:color="auto"/>
            <w:bottom w:val="none" w:sz="0" w:space="0" w:color="auto"/>
            <w:right w:val="none" w:sz="0" w:space="0" w:color="auto"/>
          </w:divBdr>
          <w:divsChild>
            <w:div w:id="1599824926">
              <w:marLeft w:val="0"/>
              <w:marRight w:val="0"/>
              <w:marTop w:val="0"/>
              <w:marBottom w:val="0"/>
              <w:divBdr>
                <w:top w:val="none" w:sz="0" w:space="0" w:color="auto"/>
                <w:left w:val="none" w:sz="0" w:space="0" w:color="auto"/>
                <w:bottom w:val="none" w:sz="0" w:space="0" w:color="auto"/>
                <w:right w:val="none" w:sz="0" w:space="0" w:color="auto"/>
              </w:divBdr>
              <w:divsChild>
                <w:div w:id="654796595">
                  <w:marLeft w:val="0"/>
                  <w:marRight w:val="0"/>
                  <w:marTop w:val="0"/>
                  <w:marBottom w:val="0"/>
                  <w:divBdr>
                    <w:top w:val="none" w:sz="0" w:space="0" w:color="auto"/>
                    <w:left w:val="none" w:sz="0" w:space="0" w:color="auto"/>
                    <w:bottom w:val="none" w:sz="0" w:space="0" w:color="auto"/>
                    <w:right w:val="none" w:sz="0" w:space="0" w:color="auto"/>
                  </w:divBdr>
                  <w:divsChild>
                    <w:div w:id="1784031149">
                      <w:marLeft w:val="0"/>
                      <w:marRight w:val="0"/>
                      <w:marTop w:val="0"/>
                      <w:marBottom w:val="0"/>
                      <w:divBdr>
                        <w:top w:val="none" w:sz="0" w:space="0" w:color="auto"/>
                        <w:left w:val="none" w:sz="0" w:space="0" w:color="auto"/>
                        <w:bottom w:val="none" w:sz="0" w:space="0" w:color="auto"/>
                        <w:right w:val="none" w:sz="0" w:space="0" w:color="auto"/>
                      </w:divBdr>
                      <w:divsChild>
                        <w:div w:id="2143304437">
                          <w:marLeft w:val="0"/>
                          <w:marRight w:val="0"/>
                          <w:marTop w:val="0"/>
                          <w:marBottom w:val="0"/>
                          <w:divBdr>
                            <w:top w:val="none" w:sz="0" w:space="0" w:color="auto"/>
                            <w:left w:val="none" w:sz="0" w:space="0" w:color="auto"/>
                            <w:bottom w:val="none" w:sz="0" w:space="0" w:color="auto"/>
                            <w:right w:val="none" w:sz="0" w:space="0" w:color="auto"/>
                          </w:divBdr>
                          <w:divsChild>
                            <w:div w:id="1605729475">
                              <w:marLeft w:val="0"/>
                              <w:marRight w:val="0"/>
                              <w:marTop w:val="0"/>
                              <w:marBottom w:val="0"/>
                              <w:divBdr>
                                <w:top w:val="none" w:sz="0" w:space="0" w:color="auto"/>
                                <w:left w:val="none" w:sz="0" w:space="0" w:color="auto"/>
                                <w:bottom w:val="none" w:sz="0" w:space="0" w:color="auto"/>
                                <w:right w:val="none" w:sz="0" w:space="0" w:color="auto"/>
                              </w:divBdr>
                              <w:divsChild>
                                <w:div w:id="1198469232">
                                  <w:marLeft w:val="0"/>
                                  <w:marRight w:val="0"/>
                                  <w:marTop w:val="0"/>
                                  <w:marBottom w:val="0"/>
                                  <w:divBdr>
                                    <w:top w:val="none" w:sz="0" w:space="0" w:color="auto"/>
                                    <w:left w:val="none" w:sz="0" w:space="0" w:color="auto"/>
                                    <w:bottom w:val="none" w:sz="0" w:space="0" w:color="auto"/>
                                    <w:right w:val="none" w:sz="0" w:space="0" w:color="auto"/>
                                  </w:divBdr>
                                  <w:divsChild>
                                    <w:div w:id="1486243169">
                                      <w:marLeft w:val="0"/>
                                      <w:marRight w:val="0"/>
                                      <w:marTop w:val="0"/>
                                      <w:marBottom w:val="0"/>
                                      <w:divBdr>
                                        <w:top w:val="none" w:sz="0" w:space="0" w:color="auto"/>
                                        <w:left w:val="none" w:sz="0" w:space="0" w:color="auto"/>
                                        <w:bottom w:val="none" w:sz="0" w:space="0" w:color="auto"/>
                                        <w:right w:val="none" w:sz="0" w:space="0" w:color="auto"/>
                                      </w:divBdr>
                                      <w:divsChild>
                                        <w:div w:id="2027368300">
                                          <w:marLeft w:val="0"/>
                                          <w:marRight w:val="0"/>
                                          <w:marTop w:val="0"/>
                                          <w:marBottom w:val="0"/>
                                          <w:divBdr>
                                            <w:top w:val="none" w:sz="0" w:space="0" w:color="auto"/>
                                            <w:left w:val="none" w:sz="0" w:space="0" w:color="auto"/>
                                            <w:bottom w:val="none" w:sz="0" w:space="0" w:color="auto"/>
                                            <w:right w:val="none" w:sz="0" w:space="0" w:color="auto"/>
                                          </w:divBdr>
                                          <w:divsChild>
                                            <w:div w:id="2071224200">
                                              <w:marLeft w:val="0"/>
                                              <w:marRight w:val="0"/>
                                              <w:marTop w:val="0"/>
                                              <w:marBottom w:val="0"/>
                                              <w:divBdr>
                                                <w:top w:val="none" w:sz="0" w:space="0" w:color="auto"/>
                                                <w:left w:val="none" w:sz="0" w:space="0" w:color="auto"/>
                                                <w:bottom w:val="none" w:sz="0" w:space="0" w:color="auto"/>
                                                <w:right w:val="none" w:sz="0" w:space="0" w:color="auto"/>
                                              </w:divBdr>
                                              <w:divsChild>
                                                <w:div w:id="19932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6340085">
                  <w:marLeft w:val="0"/>
                  <w:marRight w:val="0"/>
                  <w:marTop w:val="0"/>
                  <w:marBottom w:val="0"/>
                  <w:divBdr>
                    <w:top w:val="none" w:sz="0" w:space="0" w:color="auto"/>
                    <w:left w:val="none" w:sz="0" w:space="0" w:color="auto"/>
                    <w:bottom w:val="none" w:sz="0" w:space="0" w:color="auto"/>
                    <w:right w:val="none" w:sz="0" w:space="0" w:color="auto"/>
                  </w:divBdr>
                  <w:divsChild>
                    <w:div w:id="1178882289">
                      <w:marLeft w:val="0"/>
                      <w:marRight w:val="0"/>
                      <w:marTop w:val="0"/>
                      <w:marBottom w:val="0"/>
                      <w:divBdr>
                        <w:top w:val="none" w:sz="0" w:space="0" w:color="auto"/>
                        <w:left w:val="none" w:sz="0" w:space="0" w:color="auto"/>
                        <w:bottom w:val="none" w:sz="0" w:space="0" w:color="auto"/>
                        <w:right w:val="none" w:sz="0" w:space="0" w:color="auto"/>
                      </w:divBdr>
                      <w:divsChild>
                        <w:div w:id="190654385">
                          <w:marLeft w:val="0"/>
                          <w:marRight w:val="0"/>
                          <w:marTop w:val="0"/>
                          <w:marBottom w:val="0"/>
                          <w:divBdr>
                            <w:top w:val="none" w:sz="0" w:space="0" w:color="auto"/>
                            <w:left w:val="none" w:sz="0" w:space="0" w:color="auto"/>
                            <w:bottom w:val="none" w:sz="0" w:space="0" w:color="auto"/>
                            <w:right w:val="none" w:sz="0" w:space="0" w:color="auto"/>
                          </w:divBdr>
                          <w:divsChild>
                            <w:div w:id="1591234439">
                              <w:marLeft w:val="0"/>
                              <w:marRight w:val="0"/>
                              <w:marTop w:val="0"/>
                              <w:marBottom w:val="0"/>
                              <w:divBdr>
                                <w:top w:val="none" w:sz="0" w:space="0" w:color="auto"/>
                                <w:left w:val="none" w:sz="0" w:space="0" w:color="auto"/>
                                <w:bottom w:val="none" w:sz="0" w:space="0" w:color="auto"/>
                                <w:right w:val="none" w:sz="0" w:space="0" w:color="auto"/>
                              </w:divBdr>
                              <w:divsChild>
                                <w:div w:id="1332611041">
                                  <w:marLeft w:val="0"/>
                                  <w:marRight w:val="0"/>
                                  <w:marTop w:val="0"/>
                                  <w:marBottom w:val="0"/>
                                  <w:divBdr>
                                    <w:top w:val="none" w:sz="0" w:space="0" w:color="auto"/>
                                    <w:left w:val="none" w:sz="0" w:space="0" w:color="auto"/>
                                    <w:bottom w:val="none" w:sz="0" w:space="0" w:color="auto"/>
                                    <w:right w:val="none" w:sz="0" w:space="0" w:color="auto"/>
                                  </w:divBdr>
                                  <w:divsChild>
                                    <w:div w:id="1290358942">
                                      <w:marLeft w:val="0"/>
                                      <w:marRight w:val="0"/>
                                      <w:marTop w:val="0"/>
                                      <w:marBottom w:val="0"/>
                                      <w:divBdr>
                                        <w:top w:val="none" w:sz="0" w:space="0" w:color="auto"/>
                                        <w:left w:val="none" w:sz="0" w:space="0" w:color="auto"/>
                                        <w:bottom w:val="none" w:sz="0" w:space="0" w:color="auto"/>
                                        <w:right w:val="none" w:sz="0" w:space="0" w:color="auto"/>
                                      </w:divBdr>
                                      <w:divsChild>
                                        <w:div w:id="818379947">
                                          <w:marLeft w:val="0"/>
                                          <w:marRight w:val="0"/>
                                          <w:marTop w:val="0"/>
                                          <w:marBottom w:val="0"/>
                                          <w:divBdr>
                                            <w:top w:val="none" w:sz="0" w:space="0" w:color="auto"/>
                                            <w:left w:val="none" w:sz="0" w:space="0" w:color="auto"/>
                                            <w:bottom w:val="none" w:sz="0" w:space="0" w:color="auto"/>
                                            <w:right w:val="none" w:sz="0" w:space="0" w:color="auto"/>
                                          </w:divBdr>
                                          <w:divsChild>
                                            <w:div w:id="1899170748">
                                              <w:marLeft w:val="0"/>
                                              <w:marRight w:val="0"/>
                                              <w:marTop w:val="0"/>
                                              <w:marBottom w:val="0"/>
                                              <w:divBdr>
                                                <w:top w:val="none" w:sz="0" w:space="0" w:color="auto"/>
                                                <w:left w:val="none" w:sz="0" w:space="0" w:color="auto"/>
                                                <w:bottom w:val="none" w:sz="0" w:space="0" w:color="auto"/>
                                                <w:right w:val="none" w:sz="0" w:space="0" w:color="auto"/>
                                              </w:divBdr>
                                              <w:divsChild>
                                                <w:div w:id="70505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765517">
                  <w:marLeft w:val="0"/>
                  <w:marRight w:val="0"/>
                  <w:marTop w:val="0"/>
                  <w:marBottom w:val="0"/>
                  <w:divBdr>
                    <w:top w:val="none" w:sz="0" w:space="0" w:color="auto"/>
                    <w:left w:val="none" w:sz="0" w:space="0" w:color="auto"/>
                    <w:bottom w:val="none" w:sz="0" w:space="0" w:color="auto"/>
                    <w:right w:val="none" w:sz="0" w:space="0" w:color="auto"/>
                  </w:divBdr>
                  <w:divsChild>
                    <w:div w:id="618493623">
                      <w:marLeft w:val="0"/>
                      <w:marRight w:val="0"/>
                      <w:marTop w:val="0"/>
                      <w:marBottom w:val="0"/>
                      <w:divBdr>
                        <w:top w:val="none" w:sz="0" w:space="0" w:color="auto"/>
                        <w:left w:val="none" w:sz="0" w:space="0" w:color="auto"/>
                        <w:bottom w:val="none" w:sz="0" w:space="0" w:color="auto"/>
                        <w:right w:val="none" w:sz="0" w:space="0" w:color="auto"/>
                      </w:divBdr>
                      <w:divsChild>
                        <w:div w:id="1683897446">
                          <w:marLeft w:val="0"/>
                          <w:marRight w:val="0"/>
                          <w:marTop w:val="0"/>
                          <w:marBottom w:val="0"/>
                          <w:divBdr>
                            <w:top w:val="none" w:sz="0" w:space="0" w:color="auto"/>
                            <w:left w:val="none" w:sz="0" w:space="0" w:color="auto"/>
                            <w:bottom w:val="none" w:sz="0" w:space="0" w:color="auto"/>
                            <w:right w:val="none" w:sz="0" w:space="0" w:color="auto"/>
                          </w:divBdr>
                          <w:divsChild>
                            <w:div w:id="1176730211">
                              <w:marLeft w:val="0"/>
                              <w:marRight w:val="0"/>
                              <w:marTop w:val="0"/>
                              <w:marBottom w:val="0"/>
                              <w:divBdr>
                                <w:top w:val="none" w:sz="0" w:space="0" w:color="auto"/>
                                <w:left w:val="none" w:sz="0" w:space="0" w:color="auto"/>
                                <w:bottom w:val="none" w:sz="0" w:space="0" w:color="auto"/>
                                <w:right w:val="none" w:sz="0" w:space="0" w:color="auto"/>
                              </w:divBdr>
                              <w:divsChild>
                                <w:div w:id="91323983">
                                  <w:marLeft w:val="0"/>
                                  <w:marRight w:val="0"/>
                                  <w:marTop w:val="0"/>
                                  <w:marBottom w:val="0"/>
                                  <w:divBdr>
                                    <w:top w:val="none" w:sz="0" w:space="0" w:color="auto"/>
                                    <w:left w:val="none" w:sz="0" w:space="0" w:color="auto"/>
                                    <w:bottom w:val="none" w:sz="0" w:space="0" w:color="auto"/>
                                    <w:right w:val="none" w:sz="0" w:space="0" w:color="auto"/>
                                  </w:divBdr>
                                  <w:divsChild>
                                    <w:div w:id="568078246">
                                      <w:marLeft w:val="0"/>
                                      <w:marRight w:val="0"/>
                                      <w:marTop w:val="0"/>
                                      <w:marBottom w:val="0"/>
                                      <w:divBdr>
                                        <w:top w:val="none" w:sz="0" w:space="0" w:color="auto"/>
                                        <w:left w:val="none" w:sz="0" w:space="0" w:color="auto"/>
                                        <w:bottom w:val="none" w:sz="0" w:space="0" w:color="auto"/>
                                        <w:right w:val="none" w:sz="0" w:space="0" w:color="auto"/>
                                      </w:divBdr>
                                      <w:divsChild>
                                        <w:div w:id="1550262418">
                                          <w:marLeft w:val="0"/>
                                          <w:marRight w:val="0"/>
                                          <w:marTop w:val="0"/>
                                          <w:marBottom w:val="0"/>
                                          <w:divBdr>
                                            <w:top w:val="none" w:sz="0" w:space="0" w:color="auto"/>
                                            <w:left w:val="none" w:sz="0" w:space="0" w:color="auto"/>
                                            <w:bottom w:val="none" w:sz="0" w:space="0" w:color="auto"/>
                                            <w:right w:val="none" w:sz="0" w:space="0" w:color="auto"/>
                                          </w:divBdr>
                                          <w:divsChild>
                                            <w:div w:id="1345131777">
                                              <w:marLeft w:val="0"/>
                                              <w:marRight w:val="0"/>
                                              <w:marTop w:val="0"/>
                                              <w:marBottom w:val="0"/>
                                              <w:divBdr>
                                                <w:top w:val="none" w:sz="0" w:space="0" w:color="auto"/>
                                                <w:left w:val="none" w:sz="0" w:space="0" w:color="auto"/>
                                                <w:bottom w:val="none" w:sz="0" w:space="0" w:color="auto"/>
                                                <w:right w:val="none" w:sz="0" w:space="0" w:color="auto"/>
                                              </w:divBdr>
                                              <w:divsChild>
                                                <w:div w:id="78034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2724090">
                  <w:marLeft w:val="0"/>
                  <w:marRight w:val="0"/>
                  <w:marTop w:val="0"/>
                  <w:marBottom w:val="0"/>
                  <w:divBdr>
                    <w:top w:val="none" w:sz="0" w:space="0" w:color="auto"/>
                    <w:left w:val="none" w:sz="0" w:space="0" w:color="auto"/>
                    <w:bottom w:val="none" w:sz="0" w:space="0" w:color="auto"/>
                    <w:right w:val="none" w:sz="0" w:space="0" w:color="auto"/>
                  </w:divBdr>
                  <w:divsChild>
                    <w:div w:id="2042124631">
                      <w:marLeft w:val="0"/>
                      <w:marRight w:val="0"/>
                      <w:marTop w:val="0"/>
                      <w:marBottom w:val="0"/>
                      <w:divBdr>
                        <w:top w:val="none" w:sz="0" w:space="0" w:color="auto"/>
                        <w:left w:val="none" w:sz="0" w:space="0" w:color="auto"/>
                        <w:bottom w:val="none" w:sz="0" w:space="0" w:color="auto"/>
                        <w:right w:val="none" w:sz="0" w:space="0" w:color="auto"/>
                      </w:divBdr>
                      <w:divsChild>
                        <w:div w:id="1900091924">
                          <w:marLeft w:val="0"/>
                          <w:marRight w:val="0"/>
                          <w:marTop w:val="0"/>
                          <w:marBottom w:val="0"/>
                          <w:divBdr>
                            <w:top w:val="none" w:sz="0" w:space="0" w:color="auto"/>
                            <w:left w:val="none" w:sz="0" w:space="0" w:color="auto"/>
                            <w:bottom w:val="none" w:sz="0" w:space="0" w:color="auto"/>
                            <w:right w:val="none" w:sz="0" w:space="0" w:color="auto"/>
                          </w:divBdr>
                          <w:divsChild>
                            <w:div w:id="1900169864">
                              <w:marLeft w:val="0"/>
                              <w:marRight w:val="0"/>
                              <w:marTop w:val="0"/>
                              <w:marBottom w:val="0"/>
                              <w:divBdr>
                                <w:top w:val="none" w:sz="0" w:space="0" w:color="auto"/>
                                <w:left w:val="none" w:sz="0" w:space="0" w:color="auto"/>
                                <w:bottom w:val="none" w:sz="0" w:space="0" w:color="auto"/>
                                <w:right w:val="none" w:sz="0" w:space="0" w:color="auto"/>
                              </w:divBdr>
                              <w:divsChild>
                                <w:div w:id="272596366">
                                  <w:marLeft w:val="0"/>
                                  <w:marRight w:val="0"/>
                                  <w:marTop w:val="0"/>
                                  <w:marBottom w:val="0"/>
                                  <w:divBdr>
                                    <w:top w:val="none" w:sz="0" w:space="0" w:color="auto"/>
                                    <w:left w:val="none" w:sz="0" w:space="0" w:color="auto"/>
                                    <w:bottom w:val="none" w:sz="0" w:space="0" w:color="auto"/>
                                    <w:right w:val="none" w:sz="0" w:space="0" w:color="auto"/>
                                  </w:divBdr>
                                  <w:divsChild>
                                    <w:div w:id="1311445083">
                                      <w:marLeft w:val="0"/>
                                      <w:marRight w:val="0"/>
                                      <w:marTop w:val="0"/>
                                      <w:marBottom w:val="0"/>
                                      <w:divBdr>
                                        <w:top w:val="none" w:sz="0" w:space="0" w:color="auto"/>
                                        <w:left w:val="none" w:sz="0" w:space="0" w:color="auto"/>
                                        <w:bottom w:val="none" w:sz="0" w:space="0" w:color="auto"/>
                                        <w:right w:val="none" w:sz="0" w:space="0" w:color="auto"/>
                                      </w:divBdr>
                                      <w:divsChild>
                                        <w:div w:id="156119249">
                                          <w:marLeft w:val="0"/>
                                          <w:marRight w:val="0"/>
                                          <w:marTop w:val="0"/>
                                          <w:marBottom w:val="0"/>
                                          <w:divBdr>
                                            <w:top w:val="none" w:sz="0" w:space="0" w:color="auto"/>
                                            <w:left w:val="none" w:sz="0" w:space="0" w:color="auto"/>
                                            <w:bottom w:val="none" w:sz="0" w:space="0" w:color="auto"/>
                                            <w:right w:val="none" w:sz="0" w:space="0" w:color="auto"/>
                                          </w:divBdr>
                                          <w:divsChild>
                                            <w:div w:id="2100515209">
                                              <w:marLeft w:val="0"/>
                                              <w:marRight w:val="0"/>
                                              <w:marTop w:val="0"/>
                                              <w:marBottom w:val="0"/>
                                              <w:divBdr>
                                                <w:top w:val="none" w:sz="0" w:space="0" w:color="auto"/>
                                                <w:left w:val="none" w:sz="0" w:space="0" w:color="auto"/>
                                                <w:bottom w:val="none" w:sz="0" w:space="0" w:color="auto"/>
                                                <w:right w:val="none" w:sz="0" w:space="0" w:color="auto"/>
                                              </w:divBdr>
                                              <w:divsChild>
                                                <w:div w:id="100856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53973">
                  <w:marLeft w:val="0"/>
                  <w:marRight w:val="0"/>
                  <w:marTop w:val="0"/>
                  <w:marBottom w:val="0"/>
                  <w:divBdr>
                    <w:top w:val="none" w:sz="0" w:space="0" w:color="auto"/>
                    <w:left w:val="none" w:sz="0" w:space="0" w:color="auto"/>
                    <w:bottom w:val="none" w:sz="0" w:space="0" w:color="auto"/>
                    <w:right w:val="none" w:sz="0" w:space="0" w:color="auto"/>
                  </w:divBdr>
                  <w:divsChild>
                    <w:div w:id="1761833425">
                      <w:marLeft w:val="0"/>
                      <w:marRight w:val="0"/>
                      <w:marTop w:val="0"/>
                      <w:marBottom w:val="0"/>
                      <w:divBdr>
                        <w:top w:val="none" w:sz="0" w:space="0" w:color="auto"/>
                        <w:left w:val="none" w:sz="0" w:space="0" w:color="auto"/>
                        <w:bottom w:val="none" w:sz="0" w:space="0" w:color="auto"/>
                        <w:right w:val="none" w:sz="0" w:space="0" w:color="auto"/>
                      </w:divBdr>
                      <w:divsChild>
                        <w:div w:id="2066684312">
                          <w:marLeft w:val="0"/>
                          <w:marRight w:val="0"/>
                          <w:marTop w:val="0"/>
                          <w:marBottom w:val="0"/>
                          <w:divBdr>
                            <w:top w:val="none" w:sz="0" w:space="0" w:color="auto"/>
                            <w:left w:val="none" w:sz="0" w:space="0" w:color="auto"/>
                            <w:bottom w:val="none" w:sz="0" w:space="0" w:color="auto"/>
                            <w:right w:val="none" w:sz="0" w:space="0" w:color="auto"/>
                          </w:divBdr>
                          <w:divsChild>
                            <w:div w:id="864829778">
                              <w:marLeft w:val="0"/>
                              <w:marRight w:val="0"/>
                              <w:marTop w:val="0"/>
                              <w:marBottom w:val="0"/>
                              <w:divBdr>
                                <w:top w:val="none" w:sz="0" w:space="0" w:color="auto"/>
                                <w:left w:val="none" w:sz="0" w:space="0" w:color="auto"/>
                                <w:bottom w:val="none" w:sz="0" w:space="0" w:color="auto"/>
                                <w:right w:val="none" w:sz="0" w:space="0" w:color="auto"/>
                              </w:divBdr>
                              <w:divsChild>
                                <w:div w:id="612176805">
                                  <w:marLeft w:val="0"/>
                                  <w:marRight w:val="0"/>
                                  <w:marTop w:val="0"/>
                                  <w:marBottom w:val="0"/>
                                  <w:divBdr>
                                    <w:top w:val="none" w:sz="0" w:space="0" w:color="auto"/>
                                    <w:left w:val="none" w:sz="0" w:space="0" w:color="auto"/>
                                    <w:bottom w:val="none" w:sz="0" w:space="0" w:color="auto"/>
                                    <w:right w:val="none" w:sz="0" w:space="0" w:color="auto"/>
                                  </w:divBdr>
                                  <w:divsChild>
                                    <w:div w:id="1883977289">
                                      <w:marLeft w:val="0"/>
                                      <w:marRight w:val="0"/>
                                      <w:marTop w:val="0"/>
                                      <w:marBottom w:val="0"/>
                                      <w:divBdr>
                                        <w:top w:val="none" w:sz="0" w:space="0" w:color="auto"/>
                                        <w:left w:val="none" w:sz="0" w:space="0" w:color="auto"/>
                                        <w:bottom w:val="none" w:sz="0" w:space="0" w:color="auto"/>
                                        <w:right w:val="none" w:sz="0" w:space="0" w:color="auto"/>
                                      </w:divBdr>
                                      <w:divsChild>
                                        <w:div w:id="574361771">
                                          <w:marLeft w:val="0"/>
                                          <w:marRight w:val="0"/>
                                          <w:marTop w:val="0"/>
                                          <w:marBottom w:val="0"/>
                                          <w:divBdr>
                                            <w:top w:val="none" w:sz="0" w:space="0" w:color="auto"/>
                                            <w:left w:val="none" w:sz="0" w:space="0" w:color="auto"/>
                                            <w:bottom w:val="none" w:sz="0" w:space="0" w:color="auto"/>
                                            <w:right w:val="none" w:sz="0" w:space="0" w:color="auto"/>
                                          </w:divBdr>
                                          <w:divsChild>
                                            <w:div w:id="1685401047">
                                              <w:marLeft w:val="0"/>
                                              <w:marRight w:val="0"/>
                                              <w:marTop w:val="0"/>
                                              <w:marBottom w:val="0"/>
                                              <w:divBdr>
                                                <w:top w:val="none" w:sz="0" w:space="0" w:color="auto"/>
                                                <w:left w:val="none" w:sz="0" w:space="0" w:color="auto"/>
                                                <w:bottom w:val="none" w:sz="0" w:space="0" w:color="auto"/>
                                                <w:right w:val="none" w:sz="0" w:space="0" w:color="auto"/>
                                              </w:divBdr>
                                              <w:divsChild>
                                                <w:div w:id="117638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2616480">
      <w:bodyDiv w:val="1"/>
      <w:marLeft w:val="0"/>
      <w:marRight w:val="0"/>
      <w:marTop w:val="0"/>
      <w:marBottom w:val="0"/>
      <w:divBdr>
        <w:top w:val="none" w:sz="0" w:space="0" w:color="auto"/>
        <w:left w:val="none" w:sz="0" w:space="0" w:color="auto"/>
        <w:bottom w:val="none" w:sz="0" w:space="0" w:color="auto"/>
        <w:right w:val="none" w:sz="0" w:space="0" w:color="auto"/>
      </w:divBdr>
    </w:div>
    <w:div w:id="999189787">
      <w:bodyDiv w:val="1"/>
      <w:marLeft w:val="0"/>
      <w:marRight w:val="0"/>
      <w:marTop w:val="0"/>
      <w:marBottom w:val="0"/>
      <w:divBdr>
        <w:top w:val="none" w:sz="0" w:space="0" w:color="auto"/>
        <w:left w:val="none" w:sz="0" w:space="0" w:color="auto"/>
        <w:bottom w:val="none" w:sz="0" w:space="0" w:color="auto"/>
        <w:right w:val="none" w:sz="0" w:space="0" w:color="auto"/>
      </w:divBdr>
    </w:div>
    <w:div w:id="1518886794">
      <w:bodyDiv w:val="1"/>
      <w:marLeft w:val="0"/>
      <w:marRight w:val="0"/>
      <w:marTop w:val="0"/>
      <w:marBottom w:val="0"/>
      <w:divBdr>
        <w:top w:val="none" w:sz="0" w:space="0" w:color="auto"/>
        <w:left w:val="none" w:sz="0" w:space="0" w:color="auto"/>
        <w:bottom w:val="none" w:sz="0" w:space="0" w:color="auto"/>
        <w:right w:val="none" w:sz="0" w:space="0" w:color="auto"/>
      </w:divBdr>
    </w:div>
    <w:div w:id="1606228406">
      <w:bodyDiv w:val="1"/>
      <w:marLeft w:val="0"/>
      <w:marRight w:val="0"/>
      <w:marTop w:val="0"/>
      <w:marBottom w:val="0"/>
      <w:divBdr>
        <w:top w:val="none" w:sz="0" w:space="0" w:color="auto"/>
        <w:left w:val="none" w:sz="0" w:space="0" w:color="auto"/>
        <w:bottom w:val="none" w:sz="0" w:space="0" w:color="auto"/>
        <w:right w:val="none" w:sz="0" w:space="0" w:color="auto"/>
      </w:divBdr>
    </w:div>
    <w:div w:id="1673799063">
      <w:bodyDiv w:val="1"/>
      <w:marLeft w:val="0"/>
      <w:marRight w:val="0"/>
      <w:marTop w:val="0"/>
      <w:marBottom w:val="0"/>
      <w:divBdr>
        <w:top w:val="none" w:sz="0" w:space="0" w:color="auto"/>
        <w:left w:val="none" w:sz="0" w:space="0" w:color="auto"/>
        <w:bottom w:val="none" w:sz="0" w:space="0" w:color="auto"/>
        <w:right w:val="none" w:sz="0" w:space="0" w:color="auto"/>
      </w:divBdr>
    </w:div>
    <w:div w:id="1717118008">
      <w:bodyDiv w:val="1"/>
      <w:marLeft w:val="0"/>
      <w:marRight w:val="0"/>
      <w:marTop w:val="0"/>
      <w:marBottom w:val="0"/>
      <w:divBdr>
        <w:top w:val="none" w:sz="0" w:space="0" w:color="auto"/>
        <w:left w:val="none" w:sz="0" w:space="0" w:color="auto"/>
        <w:bottom w:val="none" w:sz="0" w:space="0" w:color="auto"/>
        <w:right w:val="none" w:sz="0" w:space="0" w:color="auto"/>
      </w:divBdr>
    </w:div>
    <w:div w:id="1785415732">
      <w:bodyDiv w:val="1"/>
      <w:marLeft w:val="0"/>
      <w:marRight w:val="0"/>
      <w:marTop w:val="0"/>
      <w:marBottom w:val="0"/>
      <w:divBdr>
        <w:top w:val="none" w:sz="0" w:space="0" w:color="auto"/>
        <w:left w:val="none" w:sz="0" w:space="0" w:color="auto"/>
        <w:bottom w:val="none" w:sz="0" w:space="0" w:color="auto"/>
        <w:right w:val="none" w:sz="0" w:space="0" w:color="auto"/>
      </w:divBdr>
      <w:divsChild>
        <w:div w:id="1957249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utsche-tiernahrung.d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sse@deutsche-tiernahrung.d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euka.de/presse-center" TargetMode="External"/><Relationship Id="rId4" Type="http://schemas.openxmlformats.org/officeDocument/2006/relationships/settings" Target="settings.xml"/><Relationship Id="rId9" Type="http://schemas.openxmlformats.org/officeDocument/2006/relationships/hyperlink" Target="http://www.deuka.de/"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F716F-F406-4C70-A779-4478856A8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617</Words>
  <Characters>4358</Characters>
  <Application>Microsoft Office Word</Application>
  <DocSecurity>0</DocSecurity>
  <Lines>36</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Bischoff, Tobias</dc:creator>
  <cp:keywords/>
  <dc:description/>
  <cp:lastModifiedBy>Hohage, Ronja</cp:lastModifiedBy>
  <cp:revision>2</cp:revision>
  <cp:lastPrinted>2025-06-16T17:32:00Z</cp:lastPrinted>
  <dcterms:created xsi:type="dcterms:W3CDTF">2025-07-02T08:41:00Z</dcterms:created>
  <dcterms:modified xsi:type="dcterms:W3CDTF">2025-07-02T08:41:00Z</dcterms:modified>
</cp:coreProperties>
</file>